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59CA" w:rsidRDefault="00C459CA" w:rsidP="00C459CA">
      <w:pPr>
        <w:spacing w:before="100" w:beforeAutospacing="1"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Уважаемый студент!</w:t>
      </w:r>
    </w:p>
    <w:p w:rsidR="006D529E" w:rsidRDefault="006D529E" w:rsidP="00FD6DB0">
      <w:pPr>
        <w:spacing w:before="100" w:beforeAutospacing="1"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просмотри презентацию по теме «География населения мира»</w:t>
      </w:r>
      <w:r w:rsidR="00FD6D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(в группе </w:t>
      </w:r>
      <w:proofErr w:type="spellStart"/>
      <w:r w:rsidR="00FD6D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сферум</w:t>
      </w:r>
      <w:proofErr w:type="spellEnd"/>
      <w:r w:rsidR="00FD6D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:rsidR="006D529E" w:rsidRDefault="006D529E" w:rsidP="00C459CA">
      <w:pPr>
        <w:spacing w:before="100" w:beforeAutospacing="1"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для закрепления пройденной темы выполни задание н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 2 слайде;</w:t>
      </w:r>
    </w:p>
    <w:p w:rsidR="006D529E" w:rsidRDefault="006D529E" w:rsidP="00C459CA">
      <w:pPr>
        <w:spacing w:before="100" w:beforeAutospacing="1"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заполни таблицы на 19, 20 слайдах;</w:t>
      </w:r>
    </w:p>
    <w:p w:rsidR="00C459CA" w:rsidRDefault="00C459CA" w:rsidP="00C459CA">
      <w:pPr>
        <w:spacing w:before="100" w:beforeAutospacing="1"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прочитай внимательно лекционный материал;</w:t>
      </w:r>
    </w:p>
    <w:p w:rsidR="00C459CA" w:rsidRDefault="00C459CA" w:rsidP="00C459CA">
      <w:pPr>
        <w:spacing w:before="100" w:beforeAutospacing="1"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сделай краткий конспект в тетради;</w:t>
      </w:r>
    </w:p>
    <w:p w:rsidR="00C459CA" w:rsidRDefault="00C459CA" w:rsidP="00C459CA">
      <w:pPr>
        <w:spacing w:before="100" w:beforeAutospacing="1"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выполни задание в конце лекции.</w:t>
      </w:r>
    </w:p>
    <w:p w:rsidR="00653CC1" w:rsidRPr="0071709A" w:rsidRDefault="00653CC1" w:rsidP="00653C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14347"/>
          <w:sz w:val="28"/>
          <w:szCs w:val="28"/>
          <w:lang w:eastAsia="ru-RU"/>
        </w:rPr>
      </w:pPr>
      <w:r w:rsidRPr="00093948">
        <w:rPr>
          <w:rFonts w:ascii="Times New Roman" w:eastAsia="Times New Roman" w:hAnsi="Times New Roman" w:cs="Times New Roman"/>
          <w:b/>
          <w:bCs/>
          <w:color w:val="414347"/>
          <w:sz w:val="28"/>
          <w:szCs w:val="28"/>
          <w:lang w:eastAsia="ru-RU"/>
        </w:rPr>
        <w:t>Трудовые ресурсы</w:t>
      </w:r>
      <w:r w:rsidRPr="0071709A">
        <w:rPr>
          <w:rFonts w:ascii="Times New Roman" w:eastAsia="Times New Roman" w:hAnsi="Times New Roman" w:cs="Times New Roman"/>
          <w:color w:val="414347"/>
          <w:sz w:val="28"/>
          <w:szCs w:val="28"/>
          <w:lang w:eastAsia="ru-RU"/>
        </w:rPr>
        <w:t> – это часть населения страны, обладающая физическим развитием, умственными способностями и знаниями, необходимыми для занят</w:t>
      </w:r>
      <w:r>
        <w:rPr>
          <w:rFonts w:ascii="Times New Roman" w:eastAsia="Times New Roman" w:hAnsi="Times New Roman" w:cs="Times New Roman"/>
          <w:color w:val="414347"/>
          <w:sz w:val="28"/>
          <w:szCs w:val="28"/>
          <w:lang w:eastAsia="ru-RU"/>
        </w:rPr>
        <w:t>ия общественно-полезным трудом.</w:t>
      </w:r>
      <w:r w:rsidRPr="0071709A">
        <w:rPr>
          <w:rFonts w:ascii="Times New Roman" w:eastAsia="Times New Roman" w:hAnsi="Times New Roman" w:cs="Times New Roman"/>
          <w:color w:val="414347"/>
          <w:sz w:val="28"/>
          <w:szCs w:val="28"/>
          <w:lang w:eastAsia="ru-RU"/>
        </w:rPr>
        <w:br/>
        <w:t>Размеры трудовых ресурсов зависят от численности населения, режима его воспроизводства, состава по полу и возрасту. Основную часть трудовых ресурсов страны составляет ее население в трудоспособном возрасте, а также подростки и лица пенсионного возраста, способные трудиться.</w:t>
      </w:r>
    </w:p>
    <w:p w:rsidR="00653CC1" w:rsidRPr="00653CC1" w:rsidRDefault="00653CC1" w:rsidP="00653C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14347"/>
          <w:sz w:val="28"/>
          <w:szCs w:val="28"/>
          <w:lang w:eastAsia="ru-RU"/>
        </w:rPr>
      </w:pPr>
      <w:r w:rsidRPr="0071709A">
        <w:rPr>
          <w:rFonts w:ascii="Times New Roman" w:eastAsia="Times New Roman" w:hAnsi="Times New Roman" w:cs="Times New Roman"/>
          <w:color w:val="414347"/>
          <w:sz w:val="28"/>
          <w:szCs w:val="28"/>
          <w:lang w:eastAsia="ru-RU"/>
        </w:rPr>
        <w:t>Выделяют еще другую категорию – людей, реально участвующих в материальном производстве или непроизводственной сфере, – э</w:t>
      </w:r>
      <w:r>
        <w:rPr>
          <w:rFonts w:ascii="Times New Roman" w:eastAsia="Times New Roman" w:hAnsi="Times New Roman" w:cs="Times New Roman"/>
          <w:color w:val="414347"/>
          <w:sz w:val="28"/>
          <w:szCs w:val="28"/>
          <w:lang w:eastAsia="ru-RU"/>
        </w:rPr>
        <w:t>кономически активное население.</w:t>
      </w:r>
      <w:r w:rsidRPr="0071709A">
        <w:rPr>
          <w:rFonts w:ascii="Times New Roman" w:eastAsia="Times New Roman" w:hAnsi="Times New Roman" w:cs="Times New Roman"/>
          <w:color w:val="414347"/>
          <w:sz w:val="28"/>
          <w:szCs w:val="28"/>
          <w:lang w:eastAsia="ru-RU"/>
        </w:rPr>
        <w:br/>
        <w:t xml:space="preserve">Важно учитывать и соотношение между трудоспособной частью населения, с одной стороны, и неработающими (детьми и стариками) – с другой. </w:t>
      </w:r>
      <w:r w:rsidRPr="00EA3321">
        <w:rPr>
          <w:rFonts w:ascii="Times New Roman" w:eastAsia="Times New Roman" w:hAnsi="Times New Roman" w:cs="Times New Roman"/>
          <w:b/>
          <w:color w:val="414347"/>
          <w:sz w:val="28"/>
          <w:szCs w:val="28"/>
          <w:lang w:eastAsia="ru-RU"/>
        </w:rPr>
        <w:t>Его называют демографической нагрузкой.</w:t>
      </w:r>
    </w:p>
    <w:p w:rsidR="00653CC1" w:rsidRDefault="00653CC1" w:rsidP="00653C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14347"/>
          <w:sz w:val="28"/>
          <w:szCs w:val="28"/>
          <w:lang w:eastAsia="ru-RU"/>
        </w:rPr>
      </w:pPr>
      <w:r w:rsidRPr="00925EEE">
        <w:rPr>
          <w:rFonts w:ascii="Times New Roman" w:eastAsia="Times New Roman" w:hAnsi="Times New Roman" w:cs="Times New Roman"/>
          <w:b/>
          <w:color w:val="414347"/>
          <w:sz w:val="28"/>
          <w:szCs w:val="28"/>
          <w:lang w:eastAsia="ru-RU"/>
        </w:rPr>
        <w:t xml:space="preserve"> В среднем в мире 100 трудоспособных людей обеспечивают своим зар</w:t>
      </w:r>
      <w:r>
        <w:rPr>
          <w:rFonts w:ascii="Times New Roman" w:eastAsia="Times New Roman" w:hAnsi="Times New Roman" w:cs="Times New Roman"/>
          <w:b/>
          <w:color w:val="414347"/>
          <w:sz w:val="28"/>
          <w:szCs w:val="28"/>
          <w:lang w:eastAsia="ru-RU"/>
        </w:rPr>
        <w:t>аботком 70 детей и пенсионеров.</w:t>
      </w:r>
      <w:r w:rsidRPr="0071709A">
        <w:rPr>
          <w:rFonts w:ascii="Times New Roman" w:eastAsia="Times New Roman" w:hAnsi="Times New Roman" w:cs="Times New Roman"/>
          <w:color w:val="414347"/>
          <w:sz w:val="28"/>
          <w:szCs w:val="28"/>
          <w:lang w:eastAsia="ru-RU"/>
        </w:rPr>
        <w:br/>
        <w:t>В развивающихся странах такой показатель зачастую составляет 100 на 100, тогда как в Японии – 100 на 41. В России, Белоруссии, на Украине, в странах Балтии демографическая нагрузка примерно равна среднемировой</w:t>
      </w:r>
      <w:r>
        <w:rPr>
          <w:rFonts w:ascii="Times New Roman" w:eastAsia="Times New Roman" w:hAnsi="Times New Roman" w:cs="Times New Roman"/>
          <w:color w:val="414347"/>
          <w:sz w:val="28"/>
          <w:szCs w:val="28"/>
          <w:lang w:eastAsia="ru-RU"/>
        </w:rPr>
        <w:t xml:space="preserve"> (100 на 70)</w:t>
      </w:r>
      <w:r w:rsidRPr="0071709A">
        <w:rPr>
          <w:rFonts w:ascii="Times New Roman" w:eastAsia="Times New Roman" w:hAnsi="Times New Roman" w:cs="Times New Roman"/>
          <w:color w:val="414347"/>
          <w:sz w:val="28"/>
          <w:szCs w:val="28"/>
          <w:lang w:eastAsia="ru-RU"/>
        </w:rPr>
        <w:t>.</w:t>
      </w:r>
    </w:p>
    <w:p w:rsidR="00653CC1" w:rsidRPr="00653CC1" w:rsidRDefault="00653CC1" w:rsidP="00653C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14347"/>
          <w:sz w:val="28"/>
          <w:szCs w:val="28"/>
          <w:lang w:eastAsia="ru-RU"/>
        </w:rPr>
      </w:pPr>
      <w:r w:rsidRPr="0071709A">
        <w:rPr>
          <w:rFonts w:ascii="Times New Roman" w:eastAsia="Times New Roman" w:hAnsi="Times New Roman" w:cs="Times New Roman"/>
          <w:color w:val="414347"/>
          <w:sz w:val="28"/>
          <w:szCs w:val="28"/>
          <w:lang w:eastAsia="ru-RU"/>
        </w:rPr>
        <w:t>Распределение трудовых ресурсов производится по видам занятости, по сферам приложения труда (материальное и нематериальное производство), отраслям экономики, социальным группам. Там же определяется размещение трудовых ресурсов по территории государства.</w:t>
      </w:r>
    </w:p>
    <w:p w:rsidR="00653CC1" w:rsidRDefault="00653CC1" w:rsidP="00653C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414347"/>
          <w:sz w:val="28"/>
          <w:szCs w:val="28"/>
          <w:lang w:eastAsia="ru-RU"/>
        </w:rPr>
      </w:pPr>
    </w:p>
    <w:p w:rsidR="00653CC1" w:rsidRDefault="00653CC1" w:rsidP="00653C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414347"/>
          <w:sz w:val="28"/>
          <w:szCs w:val="28"/>
          <w:lang w:eastAsia="ru-RU"/>
        </w:rPr>
      </w:pPr>
      <w:r w:rsidRPr="00093948">
        <w:rPr>
          <w:rFonts w:ascii="Times New Roman" w:eastAsia="Times New Roman" w:hAnsi="Times New Roman" w:cs="Times New Roman"/>
          <w:b/>
          <w:bCs/>
          <w:color w:val="414347"/>
          <w:sz w:val="28"/>
          <w:szCs w:val="28"/>
          <w:lang w:eastAsia="ru-RU"/>
        </w:rPr>
        <w:t>Доля экономически активного населения варьирует по странам.</w:t>
      </w:r>
    </w:p>
    <w:p w:rsidR="00653CC1" w:rsidRDefault="00653CC1" w:rsidP="00653C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14347"/>
          <w:sz w:val="28"/>
          <w:szCs w:val="28"/>
          <w:lang w:eastAsia="ru-RU"/>
        </w:rPr>
      </w:pPr>
      <w:r w:rsidRPr="0071709A">
        <w:rPr>
          <w:rFonts w:ascii="Times New Roman" w:eastAsia="Times New Roman" w:hAnsi="Times New Roman" w:cs="Times New Roman"/>
          <w:color w:val="414347"/>
          <w:sz w:val="28"/>
          <w:szCs w:val="28"/>
          <w:lang w:eastAsia="ru-RU"/>
        </w:rPr>
        <w:t> В развитых странах Запада экономически активно около 70% всех трудовых ресурсов. Подобная ситуация связана прежде всего с безработицей. Она достигает иногда 10 и более процентов трудовых ресурсов.</w:t>
      </w:r>
    </w:p>
    <w:p w:rsidR="00653CC1" w:rsidRPr="0071709A" w:rsidRDefault="00653CC1" w:rsidP="00653C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14347"/>
          <w:sz w:val="28"/>
          <w:szCs w:val="28"/>
          <w:lang w:eastAsia="ru-RU"/>
        </w:rPr>
      </w:pPr>
      <w:r w:rsidRPr="0071709A">
        <w:rPr>
          <w:rFonts w:ascii="Times New Roman" w:eastAsia="Times New Roman" w:hAnsi="Times New Roman" w:cs="Times New Roman"/>
          <w:color w:val="414347"/>
          <w:sz w:val="28"/>
          <w:szCs w:val="28"/>
          <w:lang w:eastAsia="ru-RU"/>
        </w:rPr>
        <w:t xml:space="preserve"> Еще меньше доля экономически активного населения в развивающихся странах – 45-55%.</w:t>
      </w:r>
    </w:p>
    <w:p w:rsidR="00653CC1" w:rsidRPr="0071709A" w:rsidRDefault="00653CC1" w:rsidP="00653C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14347"/>
          <w:sz w:val="28"/>
          <w:szCs w:val="28"/>
          <w:lang w:eastAsia="ru-RU"/>
        </w:rPr>
      </w:pPr>
      <w:r w:rsidRPr="0071709A">
        <w:rPr>
          <w:rFonts w:ascii="Times New Roman" w:eastAsia="Times New Roman" w:hAnsi="Times New Roman" w:cs="Times New Roman"/>
          <w:color w:val="414347"/>
          <w:sz w:val="28"/>
          <w:szCs w:val="28"/>
          <w:lang w:eastAsia="ru-RU"/>
        </w:rPr>
        <w:lastRenderedPageBreak/>
        <w:t>Это связано с общей экономической отсталостью, недостатком рабочих мест, трудностью вовлечения женщин в производство при преобладании многодетных семей, большими массами молодежи, вступающей в трудоспособный возраст. Правда, безработица в развивающихся странах не исключает широкой эксплуатации дешевого детского труда.</w:t>
      </w:r>
    </w:p>
    <w:p w:rsidR="00653CC1" w:rsidRPr="00EA3321" w:rsidRDefault="00653CC1" w:rsidP="00653C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414347"/>
          <w:sz w:val="28"/>
          <w:szCs w:val="28"/>
          <w:lang w:eastAsia="ru-RU"/>
        </w:rPr>
      </w:pPr>
      <w:r w:rsidRPr="00EA3321">
        <w:rPr>
          <w:rFonts w:ascii="Times New Roman" w:eastAsia="Times New Roman" w:hAnsi="Times New Roman" w:cs="Times New Roman"/>
          <w:b/>
          <w:color w:val="414347"/>
          <w:sz w:val="28"/>
          <w:szCs w:val="28"/>
          <w:lang w:eastAsia="ru-RU"/>
        </w:rPr>
        <w:t>Острота проблемы безработицы порождается рядом причин.</w:t>
      </w:r>
    </w:p>
    <w:p w:rsidR="00653CC1" w:rsidRPr="0071709A" w:rsidRDefault="00653CC1" w:rsidP="00653CC1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414347"/>
          <w:sz w:val="28"/>
          <w:szCs w:val="28"/>
          <w:lang w:eastAsia="ru-RU"/>
        </w:rPr>
      </w:pPr>
      <w:r w:rsidRPr="0071709A">
        <w:rPr>
          <w:rFonts w:ascii="Times New Roman" w:eastAsia="Times New Roman" w:hAnsi="Times New Roman" w:cs="Times New Roman"/>
          <w:color w:val="414347"/>
          <w:sz w:val="28"/>
          <w:szCs w:val="28"/>
          <w:lang w:eastAsia="ru-RU"/>
        </w:rPr>
        <w:t>Во - первых, человек – экономический ресурс особого типа. Если он сейчас не востребуется экономикой, его нельзя зарезервировать и "положить в холодильник" до лучших времён. Потерянное рабочее время невосстановимо, и тот объём благ, который не был сегодня произведён из-за безработицы, уже нельзя компенсировать в будущем.</w:t>
      </w:r>
    </w:p>
    <w:p w:rsidR="00653CC1" w:rsidRPr="0071709A" w:rsidRDefault="00653CC1" w:rsidP="00653CC1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414347"/>
          <w:sz w:val="28"/>
          <w:szCs w:val="28"/>
          <w:lang w:eastAsia="ru-RU"/>
        </w:rPr>
      </w:pPr>
      <w:r w:rsidRPr="0071709A">
        <w:rPr>
          <w:rFonts w:ascii="Times New Roman" w:eastAsia="Times New Roman" w:hAnsi="Times New Roman" w:cs="Times New Roman"/>
          <w:color w:val="414347"/>
          <w:sz w:val="28"/>
          <w:szCs w:val="28"/>
          <w:lang w:eastAsia="ru-RU"/>
        </w:rPr>
        <w:t>Во - вторых, даже если человек не работает, он не может перестать потреблять и ему всё равно нужно кормить свою семью. Поэтому общество вынуждено искать средства для спасения безработных от голодной смерти или превращения в</w:t>
      </w:r>
      <w:r>
        <w:rPr>
          <w:rFonts w:ascii="Times New Roman" w:eastAsia="Times New Roman" w:hAnsi="Times New Roman" w:cs="Times New Roman"/>
          <w:color w:val="414347"/>
          <w:sz w:val="28"/>
          <w:szCs w:val="28"/>
          <w:lang w:eastAsia="ru-RU"/>
        </w:rPr>
        <w:t xml:space="preserve"> </w:t>
      </w:r>
      <w:r w:rsidRPr="0071709A">
        <w:rPr>
          <w:rFonts w:ascii="Times New Roman" w:eastAsia="Times New Roman" w:hAnsi="Times New Roman" w:cs="Times New Roman"/>
          <w:color w:val="414347"/>
          <w:sz w:val="28"/>
          <w:szCs w:val="28"/>
          <w:lang w:eastAsia="ru-RU"/>
        </w:rPr>
        <w:t>бандитов. Но направляемые на это средства не становятся вознаграждением за производство новых благ, а значит, не ведут к дальнейшему росту благосостояния всех граждан страны.</w:t>
      </w:r>
    </w:p>
    <w:p w:rsidR="00653CC1" w:rsidRPr="0071709A" w:rsidRDefault="00653CC1" w:rsidP="00653CC1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414347"/>
          <w:sz w:val="28"/>
          <w:szCs w:val="28"/>
          <w:lang w:eastAsia="ru-RU"/>
        </w:rPr>
      </w:pPr>
      <w:r w:rsidRPr="0071709A">
        <w:rPr>
          <w:rFonts w:ascii="Times New Roman" w:eastAsia="Times New Roman" w:hAnsi="Times New Roman" w:cs="Times New Roman"/>
          <w:color w:val="414347"/>
          <w:sz w:val="28"/>
          <w:szCs w:val="28"/>
          <w:lang w:eastAsia="ru-RU"/>
        </w:rPr>
        <w:t>В - третьих, рост безработицы сокращает спрос на товары на внутреннем рынке. Люди, не получающие зарплату, вынуждены довольствоваться лишь самым минимумом средств существования. В результате затрудняется сбыт товаров на внутреннем рынке страны ("рынок сжимается"). Тем самым рост безработицы обостряет экономические проблемы страны и служит толчком для дальнейшего сокращения занятости.</w:t>
      </w:r>
    </w:p>
    <w:p w:rsidR="00653CC1" w:rsidRPr="0071709A" w:rsidRDefault="00653CC1" w:rsidP="00653CC1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414347"/>
          <w:sz w:val="28"/>
          <w:szCs w:val="28"/>
          <w:lang w:eastAsia="ru-RU"/>
        </w:rPr>
      </w:pPr>
      <w:r w:rsidRPr="0071709A">
        <w:rPr>
          <w:rFonts w:ascii="Times New Roman" w:eastAsia="Times New Roman" w:hAnsi="Times New Roman" w:cs="Times New Roman"/>
          <w:color w:val="414347"/>
          <w:sz w:val="28"/>
          <w:szCs w:val="28"/>
          <w:lang w:eastAsia="ru-RU"/>
        </w:rPr>
        <w:t>В - четвёртых, безработица обостряет политическую ситуацию в стране. Причиной тому растущее озлобление людей, лишившихся возможности достойно содержать свои семьи и проводящих день за днём в изматывающих поисках работы.</w:t>
      </w:r>
    </w:p>
    <w:p w:rsidR="00653CC1" w:rsidRPr="0071709A" w:rsidRDefault="00653CC1" w:rsidP="00653CC1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414347"/>
          <w:sz w:val="28"/>
          <w:szCs w:val="28"/>
          <w:lang w:eastAsia="ru-RU"/>
        </w:rPr>
      </w:pPr>
      <w:r w:rsidRPr="0071709A">
        <w:rPr>
          <w:rFonts w:ascii="Times New Roman" w:eastAsia="Times New Roman" w:hAnsi="Times New Roman" w:cs="Times New Roman"/>
          <w:color w:val="414347"/>
          <w:sz w:val="28"/>
          <w:szCs w:val="28"/>
          <w:lang w:eastAsia="ru-RU"/>
        </w:rPr>
        <w:t>В - пятых, рост безработицы может вести к росту числа преступлений, которые люди совершают, чтобы добыть нужные блага. Безработица – явление мирового масштаба: по данным ООН, безработными являются 800 млн. чел.</w:t>
      </w:r>
    </w:p>
    <w:p w:rsidR="00653CC1" w:rsidRPr="0071709A" w:rsidRDefault="00653CC1" w:rsidP="00653C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14347"/>
          <w:sz w:val="28"/>
          <w:szCs w:val="28"/>
          <w:lang w:eastAsia="ru-RU"/>
        </w:rPr>
      </w:pPr>
      <w:r w:rsidRPr="0071709A">
        <w:rPr>
          <w:rFonts w:ascii="Times New Roman" w:eastAsia="Times New Roman" w:hAnsi="Times New Roman" w:cs="Times New Roman"/>
          <w:color w:val="414347"/>
          <w:sz w:val="28"/>
          <w:szCs w:val="28"/>
          <w:lang w:eastAsia="ru-RU"/>
        </w:rPr>
        <w:t>Опыт развитых стран показывает, что рынок труда – одно из важнейших условий рыночного механизма. Он позволяет эффективно использовать </w:t>
      </w:r>
      <w:hyperlink r:id="rId6" w:tooltip="трудовой потенциал экономики" w:history="1">
        <w:r w:rsidRPr="00093948">
          <w:rPr>
            <w:rFonts w:ascii="Times New Roman" w:eastAsia="Times New Roman" w:hAnsi="Times New Roman" w:cs="Times New Roman"/>
            <w:color w:val="800080"/>
            <w:sz w:val="28"/>
            <w:szCs w:val="28"/>
            <w:u w:val="single"/>
            <w:lang w:eastAsia="ru-RU"/>
          </w:rPr>
          <w:t>трудовой потенциал экономики</w:t>
        </w:r>
      </w:hyperlink>
      <w:r w:rsidRPr="0071709A">
        <w:rPr>
          <w:rFonts w:ascii="Times New Roman" w:eastAsia="Times New Roman" w:hAnsi="Times New Roman" w:cs="Times New Roman"/>
          <w:color w:val="414347"/>
          <w:sz w:val="28"/>
          <w:szCs w:val="28"/>
          <w:lang w:eastAsia="ru-RU"/>
        </w:rPr>
        <w:t> страны, создает конкурентную борьбу за рабочее место, способствует росту квалификации кадров и снижению их текучести. Вместе с тем рынок труда повышает мобильность рабочей силы и помогает распространению разнообразных форм занятости (в том числе и на неполный рабочий день).</w:t>
      </w:r>
    </w:p>
    <w:p w:rsidR="00653CC1" w:rsidRPr="0071709A" w:rsidRDefault="00653CC1" w:rsidP="00653C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14347"/>
          <w:sz w:val="28"/>
          <w:szCs w:val="28"/>
          <w:lang w:eastAsia="ru-RU"/>
        </w:rPr>
      </w:pPr>
    </w:p>
    <w:p w:rsidR="00952719" w:rsidRPr="003B3AB1" w:rsidRDefault="00952719" w:rsidP="003B3AB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A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Расселение населения</w:t>
      </w:r>
      <w:r w:rsidRPr="003B3AB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B3A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 </w:t>
      </w:r>
      <w:r w:rsidRPr="003B3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процесс распределения и перераспределения населения по территории и его результат - сеть поселений; это понятие включает размещение населения, функциональные </w:t>
      </w:r>
      <w:r w:rsidR="006B1D41" w:rsidRPr="003B3AB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территориальные взаимосвязи населённых</w:t>
      </w:r>
      <w:r w:rsidRPr="003B3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 и миграции населения (переселения, сезонные и маятниковые миграции).</w:t>
      </w:r>
    </w:p>
    <w:p w:rsidR="006B1D41" w:rsidRDefault="006B1D41" w:rsidP="003B3AB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AB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Основным показателем, характеризующим размещение населения, является плотность населения (ПН). Ее рассчитывают: ПН = </w:t>
      </w:r>
      <w:proofErr w:type="gramStart"/>
      <w:r w:rsidRPr="003B3AB1">
        <w:rPr>
          <w:rFonts w:ascii="Times New Roman" w:eastAsia="Times New Roman" w:hAnsi="Times New Roman" w:cs="Times New Roman"/>
          <w:sz w:val="28"/>
          <w:szCs w:val="28"/>
          <w:lang w:eastAsia="ru-RU"/>
        </w:rPr>
        <w:t>ЧН(</w:t>
      </w:r>
      <w:proofErr w:type="gramEnd"/>
      <w:r w:rsidRPr="003B3AB1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численность населения в стране)/</w:t>
      </w:r>
      <w:r w:rsidRPr="003B3A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3B3AB1">
        <w:rPr>
          <w:rFonts w:ascii="Times New Roman" w:eastAsia="Times New Roman" w:hAnsi="Times New Roman" w:cs="Times New Roman"/>
          <w:sz w:val="28"/>
          <w:szCs w:val="28"/>
          <w:lang w:eastAsia="ru-RU"/>
        </w:rPr>
        <w:t>(площадь ее территории)</w:t>
      </w:r>
    </w:p>
    <w:p w:rsidR="00653CC1" w:rsidRPr="003B3AB1" w:rsidRDefault="00653CC1" w:rsidP="003B3AB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D41" w:rsidRPr="003B3AB1" w:rsidRDefault="00952719" w:rsidP="003B3AB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A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Размещение населения </w:t>
      </w:r>
      <w:r w:rsidRPr="003B3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-при средней плотности населения на планете более 40 </w:t>
      </w:r>
      <w:proofErr w:type="gramStart"/>
      <w:r w:rsidRPr="003B3AB1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</w:t>
      </w:r>
      <w:proofErr w:type="gramEnd"/>
      <w:r w:rsidRPr="003B3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 км2 население размещено неравномерно. </w:t>
      </w:r>
    </w:p>
    <w:p w:rsidR="006B1D41" w:rsidRPr="003B3AB1" w:rsidRDefault="00952719" w:rsidP="003B3AB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Главные причины, которые влияют на размещение населения: </w:t>
      </w:r>
    </w:p>
    <w:p w:rsidR="006B1D41" w:rsidRPr="003B3AB1" w:rsidRDefault="00952719" w:rsidP="003B3AB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социально-экономические условия жизни людей, </w:t>
      </w:r>
    </w:p>
    <w:p w:rsidR="006B1D41" w:rsidRPr="003B3AB1" w:rsidRDefault="00952719" w:rsidP="003B3AB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влияние природных условий, </w:t>
      </w:r>
    </w:p>
    <w:p w:rsidR="006B1D41" w:rsidRPr="003B3AB1" w:rsidRDefault="00952719" w:rsidP="003B3AB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исторические особенности, </w:t>
      </w:r>
    </w:p>
    <w:p w:rsidR="006B1D41" w:rsidRPr="003B3AB1" w:rsidRDefault="00952719" w:rsidP="003B3AB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современная демографическая ситуация. </w:t>
      </w:r>
    </w:p>
    <w:p w:rsidR="006B1D41" w:rsidRPr="003B3AB1" w:rsidRDefault="00952719" w:rsidP="003B3AB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AB1">
        <w:rPr>
          <w:rFonts w:ascii="Times New Roman" w:eastAsia="Times New Roman" w:hAnsi="Times New Roman" w:cs="Times New Roman"/>
          <w:sz w:val="28"/>
          <w:szCs w:val="28"/>
          <w:lang w:eastAsia="ru-RU"/>
        </w:rPr>
        <w:t>К концу 20 века заселены почти все пригодные для жизни террит</w:t>
      </w:r>
      <w:r w:rsidR="006B1D41" w:rsidRPr="003B3AB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</w:t>
      </w:r>
      <w:r w:rsidRPr="003B3AB1">
        <w:rPr>
          <w:rFonts w:ascii="Times New Roman" w:eastAsia="Times New Roman" w:hAnsi="Times New Roman" w:cs="Times New Roman"/>
          <w:sz w:val="28"/>
          <w:szCs w:val="28"/>
          <w:lang w:eastAsia="ru-RU"/>
        </w:rPr>
        <w:t>и,</w:t>
      </w:r>
    </w:p>
    <w:p w:rsidR="002C35A9" w:rsidRPr="003B3AB1" w:rsidRDefault="00952719" w:rsidP="003B3AB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A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не заселены полюса</w:t>
      </w:r>
      <w:r w:rsidRPr="003B3AB1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террит</w:t>
      </w:r>
      <w:r w:rsidR="00F03EE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ории</w:t>
      </w:r>
      <w:r w:rsidRPr="003B3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самыми</w:t>
      </w:r>
      <w:r w:rsidR="006B1D41" w:rsidRPr="003B3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3AB1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низкими значениями радиац</w:t>
      </w:r>
      <w:r w:rsidR="00F03E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ионного </w:t>
      </w:r>
      <w:r w:rsidRPr="003B3AB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баланса за год</w:t>
      </w:r>
      <w:r w:rsidR="00F03E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3AB1">
        <w:rPr>
          <w:rFonts w:ascii="Times New Roman" w:eastAsia="Times New Roman" w:hAnsi="Times New Roman" w:cs="Times New Roman"/>
          <w:sz w:val="28"/>
          <w:szCs w:val="28"/>
          <w:lang w:eastAsia="ru-RU"/>
        </w:rPr>
        <w:t>(низким солн</w:t>
      </w:r>
      <w:r w:rsidR="00F03E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ечным </w:t>
      </w:r>
      <w:r w:rsidRPr="003B3AB1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излуч</w:t>
      </w:r>
      <w:r w:rsidR="00F03EEA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ением</w:t>
      </w:r>
      <w:r w:rsidRPr="003B3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самым низк</w:t>
      </w:r>
      <w:r w:rsidR="00F03E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ими </w:t>
      </w:r>
      <w:r w:rsidRPr="003B3AB1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значениями годового колич</w:t>
      </w:r>
      <w:r w:rsidR="00F03E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ества </w:t>
      </w:r>
      <w:r w:rsidRPr="003B3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осадков). </w:t>
      </w:r>
      <w:r w:rsidR="00F03EEA" w:rsidRPr="003B3AB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Высокогорья (</w:t>
      </w:r>
      <w:r w:rsidRPr="003B3AB1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низк</w:t>
      </w:r>
      <w:r w:rsidR="00F03E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ое </w:t>
      </w:r>
      <w:r w:rsidRPr="003B3AB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давл</w:t>
      </w:r>
      <w:r w:rsidR="00F03E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ение </w:t>
      </w:r>
      <w:proofErr w:type="gramStart"/>
      <w:r w:rsidRPr="003B3AB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</w:t>
      </w:r>
      <w:r w:rsidR="00F03E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уха </w:t>
      </w:r>
      <w:r w:rsidRPr="003B3AB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proofErr w:type="gramEnd"/>
      <w:r w:rsidRPr="003B3AB1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непригодны для жизни</w:t>
      </w:r>
      <w:r w:rsidR="00F03E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3AB1">
        <w:rPr>
          <w:rFonts w:ascii="Times New Roman" w:eastAsia="Times New Roman" w:hAnsi="Times New Roman" w:cs="Times New Roman"/>
          <w:sz w:val="28"/>
          <w:szCs w:val="28"/>
          <w:lang w:eastAsia="ru-RU"/>
        </w:rPr>
        <w:t>–ледяные,</w:t>
      </w:r>
      <w:r w:rsidR="00F03E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3AB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песч</w:t>
      </w:r>
      <w:r w:rsidR="00F03EEA">
        <w:rPr>
          <w:rFonts w:ascii="Times New Roman" w:eastAsia="Times New Roman" w:hAnsi="Times New Roman" w:cs="Times New Roman"/>
          <w:sz w:val="28"/>
          <w:szCs w:val="28"/>
          <w:lang w:eastAsia="ru-RU"/>
        </w:rPr>
        <w:t>аные</w:t>
      </w:r>
      <w:r w:rsidRPr="003B3AB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03E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3AB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горные,</w:t>
      </w:r>
      <w:r w:rsidR="00F03E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3AB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каменист</w:t>
      </w:r>
      <w:r w:rsidR="00F03E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ые </w:t>
      </w:r>
      <w:r w:rsidRPr="003B3AB1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пустыни.</w:t>
      </w:r>
    </w:p>
    <w:p w:rsidR="002C35A9" w:rsidRPr="003B3AB1" w:rsidRDefault="00952719" w:rsidP="003B3AB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A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обитания человек</w:t>
      </w:r>
      <w:r w:rsidRPr="003B3AB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03E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3AB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правило,</w:t>
      </w:r>
      <w:r w:rsidR="00F03E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3AB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выбирает низм</w:t>
      </w:r>
      <w:r w:rsidR="00F03EEA">
        <w:rPr>
          <w:rFonts w:ascii="Times New Roman" w:eastAsia="Times New Roman" w:hAnsi="Times New Roman" w:cs="Times New Roman"/>
          <w:sz w:val="28"/>
          <w:szCs w:val="28"/>
          <w:lang w:eastAsia="ru-RU"/>
        </w:rPr>
        <w:t>енност</w:t>
      </w:r>
      <w:r w:rsidRPr="003B3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и </w:t>
      </w:r>
      <w:r w:rsidR="00F03EEA" w:rsidRPr="003B3AB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возвыш</w:t>
      </w:r>
      <w:r w:rsidR="00F03EEA">
        <w:rPr>
          <w:rFonts w:ascii="Times New Roman" w:eastAsia="Times New Roman" w:hAnsi="Times New Roman" w:cs="Times New Roman"/>
          <w:sz w:val="28"/>
          <w:szCs w:val="28"/>
          <w:lang w:eastAsia="ru-RU"/>
        </w:rPr>
        <w:t>еннос</w:t>
      </w:r>
      <w:r w:rsidR="00F03EEA" w:rsidRPr="003B3AB1">
        <w:rPr>
          <w:rFonts w:ascii="Times New Roman" w:eastAsia="Times New Roman" w:hAnsi="Times New Roman" w:cs="Times New Roman"/>
          <w:sz w:val="28"/>
          <w:szCs w:val="28"/>
          <w:lang w:eastAsia="ru-RU"/>
        </w:rPr>
        <w:t>ти &lt;</w:t>
      </w:r>
      <w:r w:rsidRPr="003B3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500м над уровнем </w:t>
      </w:r>
      <w:proofErr w:type="gramStart"/>
      <w:r w:rsidRPr="003B3AB1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моря(</w:t>
      </w:r>
      <w:proofErr w:type="gramEnd"/>
      <w:r w:rsidRPr="003B3AB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</w:t>
      </w:r>
      <w:r w:rsidR="00F03EEA">
        <w:rPr>
          <w:rFonts w:ascii="Times New Roman" w:eastAsia="Times New Roman" w:hAnsi="Times New Roman" w:cs="Times New Roman"/>
          <w:sz w:val="28"/>
          <w:szCs w:val="28"/>
          <w:lang w:eastAsia="ru-RU"/>
        </w:rPr>
        <w:t>яет</w:t>
      </w:r>
      <w:r w:rsidRPr="003B3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28%</w:t>
      </w:r>
      <w:r w:rsidR="00F03E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3AB1">
        <w:rPr>
          <w:rFonts w:ascii="Times New Roman" w:eastAsia="Times New Roman" w:hAnsi="Times New Roman" w:cs="Times New Roman"/>
          <w:sz w:val="28"/>
          <w:szCs w:val="28"/>
          <w:lang w:eastAsia="ru-RU"/>
        </w:rPr>
        <w:t>суши).</w:t>
      </w:r>
      <w:r w:rsidR="00F03E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B3AB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Повыш.плотность</w:t>
      </w:r>
      <w:proofErr w:type="spellEnd"/>
      <w:r w:rsidRPr="003B3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</w:t>
      </w:r>
      <w:r w:rsidR="00F03EEA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елени</w:t>
      </w:r>
      <w:r w:rsidRPr="003B3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r w:rsidR="00F03EEA" w:rsidRPr="003B3AB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</w:t>
      </w:r>
      <w:r w:rsidR="00F03EEA">
        <w:rPr>
          <w:rFonts w:ascii="Times New Roman" w:eastAsia="Times New Roman" w:hAnsi="Times New Roman" w:cs="Times New Roman"/>
          <w:sz w:val="28"/>
          <w:szCs w:val="28"/>
          <w:lang w:eastAsia="ru-RU"/>
        </w:rPr>
        <w:t>ается на</w:t>
      </w:r>
      <w:r w:rsidRPr="003B3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равнинах,</w:t>
      </w:r>
      <w:r w:rsidR="00F03E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3AB1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</w:t>
      </w:r>
      <w:r w:rsidR="00F03E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ских </w:t>
      </w:r>
      <w:r w:rsidRPr="003B3AB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побережьях</w:t>
      </w:r>
      <w:r w:rsidR="00F03E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3AB1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3B3AB1">
        <w:rPr>
          <w:rFonts w:ascii="Times New Roman" w:eastAsia="Times New Roman" w:hAnsi="Times New Roman" w:cs="Times New Roman"/>
          <w:sz w:val="28"/>
          <w:szCs w:val="28"/>
          <w:lang w:eastAsia="ru-RU"/>
        </w:rPr>
        <w:t>т.</w:t>
      </w:r>
      <w:proofErr w:type="gramStart"/>
      <w:r w:rsidRPr="003B3AB1">
        <w:rPr>
          <w:rFonts w:ascii="Times New Roman" w:eastAsia="Times New Roman" w:hAnsi="Times New Roman" w:cs="Times New Roman"/>
          <w:sz w:val="28"/>
          <w:szCs w:val="28"/>
          <w:lang w:eastAsia="ru-RU"/>
        </w:rPr>
        <w:t>к.здесь</w:t>
      </w:r>
      <w:proofErr w:type="spellEnd"/>
      <w:proofErr w:type="gramEnd"/>
      <w:r w:rsidRPr="003B3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самое б</w:t>
      </w:r>
      <w:r w:rsidR="00F03E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ольшое </w:t>
      </w:r>
      <w:r w:rsidRPr="003B3AB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разнообр</w:t>
      </w:r>
      <w:r w:rsidR="00F03EEA">
        <w:rPr>
          <w:rFonts w:ascii="Times New Roman" w:eastAsia="Times New Roman" w:hAnsi="Times New Roman" w:cs="Times New Roman"/>
          <w:sz w:val="28"/>
          <w:szCs w:val="28"/>
          <w:lang w:eastAsia="ru-RU"/>
        </w:rPr>
        <w:t>азие</w:t>
      </w:r>
      <w:r w:rsidRPr="003B3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</w:t>
      </w:r>
      <w:r w:rsidR="00F03EEA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ельнос</w:t>
      </w:r>
      <w:r w:rsidRPr="003B3AB1">
        <w:rPr>
          <w:rFonts w:ascii="Times New Roman" w:eastAsia="Times New Roman" w:hAnsi="Times New Roman" w:cs="Times New Roman"/>
          <w:sz w:val="28"/>
          <w:szCs w:val="28"/>
          <w:lang w:eastAsia="ru-RU"/>
        </w:rPr>
        <w:t>ти и товарообмена).</w:t>
      </w:r>
      <w:r w:rsidR="00F03E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3AB1">
        <w:rPr>
          <w:rFonts w:ascii="Times New Roman" w:eastAsia="Times New Roman" w:hAnsi="Times New Roman" w:cs="Times New Roman"/>
          <w:sz w:val="28"/>
          <w:szCs w:val="28"/>
          <w:lang w:eastAsia="ru-RU"/>
        </w:rPr>
        <w:t>Ярко выражена выс</w:t>
      </w:r>
      <w:r w:rsidR="00F03E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окая </w:t>
      </w:r>
      <w:r w:rsidRPr="003B3AB1">
        <w:rPr>
          <w:rFonts w:ascii="Times New Roman" w:eastAsia="Times New Roman" w:hAnsi="Times New Roman" w:cs="Times New Roman"/>
          <w:sz w:val="28"/>
          <w:szCs w:val="28"/>
          <w:lang w:eastAsia="ru-RU"/>
        </w:rPr>
        <w:t>пл</w:t>
      </w:r>
      <w:r w:rsidR="00F03E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отность </w:t>
      </w:r>
      <w:r w:rsidRPr="003B3AB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</w:t>
      </w:r>
      <w:r w:rsidR="00F03EEA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елени</w:t>
      </w:r>
      <w:r w:rsidRPr="003B3AB1">
        <w:rPr>
          <w:rFonts w:ascii="Times New Roman" w:eastAsia="Times New Roman" w:hAnsi="Times New Roman" w:cs="Times New Roman"/>
          <w:sz w:val="28"/>
          <w:szCs w:val="28"/>
          <w:lang w:eastAsia="ru-RU"/>
        </w:rPr>
        <w:t>я на побер</w:t>
      </w:r>
      <w:r w:rsidR="00F03E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ежье </w:t>
      </w:r>
      <w:r w:rsidRPr="003B3AB1">
        <w:rPr>
          <w:rFonts w:ascii="Times New Roman" w:eastAsia="Times New Roman" w:hAnsi="Times New Roman" w:cs="Times New Roman"/>
          <w:sz w:val="28"/>
          <w:szCs w:val="28"/>
          <w:lang w:eastAsia="ru-RU"/>
        </w:rPr>
        <w:t>с тепл</w:t>
      </w:r>
      <w:r w:rsidR="00F03E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ым </w:t>
      </w:r>
      <w:r w:rsidRPr="003B3AB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течением</w:t>
      </w:r>
      <w:r w:rsidR="00F03E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3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(Гольфстрим- </w:t>
      </w:r>
      <w:proofErr w:type="spellStart"/>
      <w:proofErr w:type="gramStart"/>
      <w:r w:rsidRPr="003B3AB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зап.</w:t>
      </w:r>
      <w:r w:rsidR="00F03EEA">
        <w:rPr>
          <w:rFonts w:ascii="Times New Roman" w:eastAsia="Times New Roman" w:hAnsi="Times New Roman" w:cs="Times New Roman"/>
          <w:sz w:val="28"/>
          <w:szCs w:val="28"/>
          <w:lang w:eastAsia="ru-RU"/>
        </w:rPr>
        <w:t>адная</w:t>
      </w:r>
      <w:proofErr w:type="spellEnd"/>
      <w:proofErr w:type="gramEnd"/>
      <w:r w:rsidR="00F03E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</w:t>
      </w:r>
      <w:r w:rsidRPr="003B3AB1">
        <w:rPr>
          <w:rFonts w:ascii="Times New Roman" w:eastAsia="Times New Roman" w:hAnsi="Times New Roman" w:cs="Times New Roman"/>
          <w:sz w:val="28"/>
          <w:szCs w:val="28"/>
          <w:lang w:eastAsia="ru-RU"/>
        </w:rPr>
        <w:t>вропа,</w:t>
      </w:r>
      <w:r w:rsidR="00F03E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Pr="003B3AB1">
        <w:rPr>
          <w:rFonts w:ascii="Times New Roman" w:eastAsia="Times New Roman" w:hAnsi="Times New Roman" w:cs="Times New Roman"/>
          <w:sz w:val="28"/>
          <w:szCs w:val="28"/>
          <w:lang w:eastAsia="ru-RU"/>
        </w:rPr>
        <w:t>ев</w:t>
      </w:r>
      <w:r w:rsidR="00F03EEA">
        <w:rPr>
          <w:rFonts w:ascii="Times New Roman" w:eastAsia="Times New Roman" w:hAnsi="Times New Roman" w:cs="Times New Roman"/>
          <w:sz w:val="28"/>
          <w:szCs w:val="28"/>
          <w:lang w:eastAsia="ru-RU"/>
        </w:rPr>
        <w:t>ерная А</w:t>
      </w:r>
      <w:r w:rsidRPr="003B3AB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мерика, Бразильс</w:t>
      </w:r>
      <w:r w:rsidR="00F03EE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кое т</w:t>
      </w:r>
      <w:r w:rsidRPr="003B3AB1">
        <w:rPr>
          <w:rFonts w:ascii="Times New Roman" w:eastAsia="Times New Roman" w:hAnsi="Times New Roman" w:cs="Times New Roman"/>
          <w:sz w:val="28"/>
          <w:szCs w:val="28"/>
          <w:lang w:eastAsia="ru-RU"/>
        </w:rPr>
        <w:t>еч</w:t>
      </w:r>
      <w:r w:rsidR="00F03EEA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</w:t>
      </w:r>
      <w:r w:rsidRPr="003B3AB1">
        <w:rPr>
          <w:rFonts w:ascii="Times New Roman" w:eastAsia="Times New Roman" w:hAnsi="Times New Roman" w:cs="Times New Roman"/>
          <w:sz w:val="28"/>
          <w:szCs w:val="28"/>
          <w:lang w:eastAsia="ru-RU"/>
        </w:rPr>
        <w:t>е:</w:t>
      </w:r>
      <w:r w:rsidR="00F03E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</w:t>
      </w:r>
      <w:r w:rsidRPr="003B3AB1">
        <w:rPr>
          <w:rFonts w:ascii="Times New Roman" w:eastAsia="Times New Roman" w:hAnsi="Times New Roman" w:cs="Times New Roman"/>
          <w:sz w:val="28"/>
          <w:szCs w:val="28"/>
          <w:lang w:eastAsia="ru-RU"/>
        </w:rPr>
        <w:t>жн</w:t>
      </w:r>
      <w:r w:rsidR="00F03EEA">
        <w:rPr>
          <w:rFonts w:ascii="Times New Roman" w:eastAsia="Times New Roman" w:hAnsi="Times New Roman" w:cs="Times New Roman"/>
          <w:sz w:val="28"/>
          <w:szCs w:val="28"/>
          <w:lang w:eastAsia="ru-RU"/>
        </w:rPr>
        <w:t>ая А</w:t>
      </w:r>
      <w:r w:rsidRPr="003B3AB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мерика, вост</w:t>
      </w:r>
      <w:r w:rsidR="00F03E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очное </w:t>
      </w:r>
      <w:r w:rsidRPr="003B3AB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побер</w:t>
      </w:r>
      <w:r w:rsidR="00F03EEA">
        <w:rPr>
          <w:rFonts w:ascii="Times New Roman" w:eastAsia="Times New Roman" w:hAnsi="Times New Roman" w:cs="Times New Roman"/>
          <w:sz w:val="28"/>
          <w:szCs w:val="28"/>
          <w:lang w:eastAsia="ru-RU"/>
        </w:rPr>
        <w:t>ежь</w:t>
      </w:r>
      <w:r w:rsidRPr="003B3AB1">
        <w:rPr>
          <w:rFonts w:ascii="Times New Roman" w:eastAsia="Times New Roman" w:hAnsi="Times New Roman" w:cs="Times New Roman"/>
          <w:sz w:val="28"/>
          <w:szCs w:val="28"/>
          <w:lang w:eastAsia="ru-RU"/>
        </w:rPr>
        <w:t>е, Карибс</w:t>
      </w:r>
      <w:r w:rsidR="00F03E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кого </w:t>
      </w:r>
      <w:r w:rsidRPr="003B3AB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F03EEA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</w:t>
      </w:r>
      <w:r w:rsidRPr="003B3AB1">
        <w:rPr>
          <w:rFonts w:ascii="Times New Roman" w:eastAsia="Times New Roman" w:hAnsi="Times New Roman" w:cs="Times New Roman"/>
          <w:sz w:val="28"/>
          <w:szCs w:val="28"/>
          <w:lang w:eastAsia="ru-RU"/>
        </w:rPr>
        <w:t>ва). Теплые теч</w:t>
      </w:r>
      <w:r w:rsidR="00F03EEA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</w:t>
      </w:r>
      <w:r w:rsidRPr="003B3AB1">
        <w:rPr>
          <w:rFonts w:ascii="Times New Roman" w:eastAsia="Times New Roman" w:hAnsi="Times New Roman" w:cs="Times New Roman"/>
          <w:sz w:val="28"/>
          <w:szCs w:val="28"/>
          <w:lang w:eastAsia="ru-RU"/>
        </w:rPr>
        <w:t>я Индийского океана для Южн</w:t>
      </w:r>
      <w:r w:rsidR="00F03E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</w:t>
      </w:r>
      <w:r w:rsidRPr="003B3AB1">
        <w:rPr>
          <w:rFonts w:ascii="Times New Roman" w:eastAsia="Times New Roman" w:hAnsi="Times New Roman" w:cs="Times New Roman"/>
          <w:sz w:val="28"/>
          <w:szCs w:val="28"/>
          <w:lang w:eastAsia="ru-RU"/>
        </w:rPr>
        <w:t>Азии и Вост</w:t>
      </w:r>
      <w:r w:rsidR="00F03E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очной </w:t>
      </w:r>
      <w:r w:rsidRPr="003B3AB1">
        <w:rPr>
          <w:rFonts w:ascii="Times New Roman" w:eastAsia="Times New Roman" w:hAnsi="Times New Roman" w:cs="Times New Roman"/>
          <w:sz w:val="28"/>
          <w:szCs w:val="28"/>
          <w:lang w:eastAsia="ru-RU"/>
        </w:rPr>
        <w:t>Африки, Куро-</w:t>
      </w:r>
      <w:proofErr w:type="gramStart"/>
      <w:r w:rsidRPr="003B3AB1">
        <w:rPr>
          <w:rFonts w:ascii="Times New Roman" w:eastAsia="Times New Roman" w:hAnsi="Times New Roman" w:cs="Times New Roman"/>
          <w:sz w:val="28"/>
          <w:szCs w:val="28"/>
          <w:lang w:eastAsia="ru-RU"/>
        </w:rPr>
        <w:t>Сиво</w:t>
      </w:r>
      <w:proofErr w:type="gramEnd"/>
      <w:r w:rsidR="00F03E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3AB1">
        <w:rPr>
          <w:rFonts w:ascii="Times New Roman" w:eastAsia="Times New Roman" w:hAnsi="Times New Roman" w:cs="Times New Roman"/>
          <w:sz w:val="28"/>
          <w:szCs w:val="28"/>
          <w:lang w:eastAsia="ru-RU"/>
        </w:rPr>
        <w:t>(Китай,</w:t>
      </w:r>
      <w:r w:rsidR="00F03E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3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Япония). </w:t>
      </w:r>
    </w:p>
    <w:p w:rsidR="002C35A9" w:rsidRPr="003B3AB1" w:rsidRDefault="00952719" w:rsidP="003B3AB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AB1">
        <w:rPr>
          <w:rFonts w:ascii="Times New Roman" w:eastAsia="Times New Roman" w:hAnsi="Times New Roman" w:cs="Times New Roman"/>
          <w:sz w:val="28"/>
          <w:szCs w:val="28"/>
          <w:lang w:eastAsia="ru-RU"/>
        </w:rPr>
        <w:t>В жарком поясе живет 1/4, в умеренном — 3/4 всего населения. Население восточного полушария составляет 85% всего человечества. Неосвоенные человеком земли — </w:t>
      </w:r>
      <w:r w:rsidRPr="003B3AB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Антарктика</w:t>
      </w:r>
      <w:r w:rsidRPr="003B3AB1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приполярные районы Азии, Америки, отдельные пустыни, труднодоступные районы Африки, Азии, </w:t>
      </w:r>
      <w:r w:rsidRPr="003B3AB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Австралии</w:t>
      </w:r>
      <w:r w:rsidRPr="003B3AB1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всего 15% суши. Слабо заселены тундра, тайга Канады и России, тропические леса, высокогорные районы, значительная часть пустынь, за исключением оазисов. Самая высокая плотность населения в </w:t>
      </w:r>
      <w:r w:rsidRPr="003B3AB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Евразии</w:t>
      </w:r>
      <w:r w:rsidRPr="003B3AB1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 средняя плотность -105 чел./км2, в Америке — 35, в </w:t>
      </w:r>
      <w:r w:rsidRPr="003B3AB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Африке</w:t>
      </w:r>
      <w:r w:rsidRPr="003B3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43, в Австралии -3 чел./км2. </w:t>
      </w:r>
    </w:p>
    <w:p w:rsidR="002C35A9" w:rsidRDefault="00952719" w:rsidP="003B3AB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A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Наибольшую плотность населения имеют районы с древним орошаемым земледелием</w:t>
      </w:r>
      <w:r w:rsidRPr="003B3AB1">
        <w:rPr>
          <w:rFonts w:ascii="Times New Roman" w:eastAsia="Times New Roman" w:hAnsi="Times New Roman" w:cs="Times New Roman"/>
          <w:sz w:val="28"/>
          <w:szCs w:val="28"/>
          <w:lang w:eastAsia="ru-RU"/>
        </w:rPr>
        <w:t>: долина Нила, Индо-Гангская низменность, Великая Китайская равнина, о-в Ява, дельты рек Индокитая, Японские о-ва, где плотность населения от 300 до 1500 чел</w:t>
      </w:r>
      <w:r w:rsidR="00F03E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B3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/км2. Высокая плотность населения (2100 чел./км2 в Рурском районе) в </w:t>
      </w:r>
      <w:proofErr w:type="spellStart"/>
      <w:r w:rsidRPr="003B3AB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старопромышленных</w:t>
      </w:r>
      <w:proofErr w:type="spellEnd"/>
      <w:r w:rsidRPr="003B3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районах Европы — исторические особенности заселения, районы индустриализации.</w:t>
      </w:r>
    </w:p>
    <w:p w:rsidR="00B344EB" w:rsidRPr="00F03EEA" w:rsidRDefault="00952719" w:rsidP="00F03EE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A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Миграции населения </w:t>
      </w:r>
      <w:r w:rsidRPr="003B3AB1">
        <w:rPr>
          <w:rFonts w:ascii="Times New Roman" w:eastAsia="Times New Roman" w:hAnsi="Times New Roman" w:cs="Times New Roman"/>
          <w:sz w:val="28"/>
          <w:szCs w:val="28"/>
          <w:lang w:eastAsia="ru-RU"/>
        </w:rPr>
        <w:t>- это перемещения людей из одного постоянного места жительства в другое на более или менее длительное время. Различают внешние миграции - эмиграция (выезд за пределы) и иммиграция (въ</w:t>
      </w:r>
      <w:r w:rsidR="00F03E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езд на территорию) и </w:t>
      </w:r>
      <w:proofErr w:type="gramStart"/>
      <w:r w:rsidR="00F03EEA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внутренние</w:t>
      </w:r>
      <w:r w:rsidRPr="003B3AB1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Pr="003B3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эконом-я: спрос на </w:t>
      </w:r>
      <w:proofErr w:type="spellStart"/>
      <w:r w:rsidRPr="003B3AB1">
        <w:rPr>
          <w:rFonts w:ascii="Times New Roman" w:eastAsia="Times New Roman" w:hAnsi="Times New Roman" w:cs="Times New Roman"/>
          <w:sz w:val="28"/>
          <w:szCs w:val="28"/>
          <w:lang w:eastAsia="ru-RU"/>
        </w:rPr>
        <w:t>ра</w:t>
      </w:r>
      <w:r w:rsidR="00F03EEA">
        <w:rPr>
          <w:rFonts w:ascii="Times New Roman" w:eastAsia="Times New Roman" w:hAnsi="Times New Roman" w:cs="Times New Roman"/>
          <w:sz w:val="28"/>
          <w:szCs w:val="28"/>
          <w:lang w:eastAsia="ru-RU"/>
        </w:rPr>
        <w:t>б.силу</w:t>
      </w:r>
      <w:proofErr w:type="spellEnd"/>
      <w:r w:rsidR="00F03EEA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военные действия.</w:t>
      </w:r>
    </w:p>
    <w:p w:rsidR="00B344EB" w:rsidRPr="003B3AB1" w:rsidRDefault="00B344EB" w:rsidP="003B3AB1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A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Миграция населения.</w:t>
      </w:r>
    </w:p>
    <w:p w:rsidR="00B344EB" w:rsidRPr="003B3AB1" w:rsidRDefault="00B344EB" w:rsidP="00F03EEA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AB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«Люди – не перелётные птицы, и их переселение объясняется не биологическими, а общественными законами»</w:t>
      </w:r>
      <w:r w:rsidRPr="003B3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Н.Н. </w:t>
      </w:r>
      <w:proofErr w:type="spellStart"/>
      <w:r w:rsidRPr="003B3AB1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Баранский</w:t>
      </w:r>
      <w:proofErr w:type="spellEnd"/>
    </w:p>
    <w:p w:rsidR="00B344EB" w:rsidRPr="003B3AB1" w:rsidRDefault="00B344EB" w:rsidP="00F03EEA">
      <w:pPr>
        <w:pStyle w:val="a3"/>
        <w:shd w:val="clear" w:color="auto" w:fill="FFFFFF"/>
        <w:spacing w:before="0" w:beforeAutospacing="0" w:after="150" w:afterAutospacing="0" w:line="288" w:lineRule="atLeast"/>
        <w:ind w:firstLine="709"/>
        <w:jc w:val="both"/>
        <w:rPr>
          <w:sz w:val="28"/>
          <w:szCs w:val="28"/>
        </w:rPr>
      </w:pPr>
      <w:r w:rsidRPr="003B3AB1">
        <w:rPr>
          <w:i/>
          <w:iCs/>
          <w:sz w:val="28"/>
          <w:szCs w:val="28"/>
          <w:u w:val="single"/>
        </w:rPr>
        <w:t>Миграция населения</w:t>
      </w:r>
      <w:r w:rsidRPr="003B3AB1">
        <w:rPr>
          <w:sz w:val="28"/>
          <w:szCs w:val="28"/>
        </w:rPr>
        <w:t> (внешняя и внутренняя; эмиграция и иммиграция; добровольная и принудительная; сейчас местом миграций являются страны Западной Европы и Персидского залива; интеллектуальная миграция; реэмиграция, репатриация, сезонные миграции).</w:t>
      </w:r>
    </w:p>
    <w:p w:rsidR="003374AA" w:rsidRPr="003374AA" w:rsidRDefault="003374AA" w:rsidP="003374AA">
      <w:pPr>
        <w:pStyle w:val="a3"/>
        <w:shd w:val="clear" w:color="auto" w:fill="FFFFFF"/>
        <w:spacing w:after="0"/>
        <w:ind w:firstLine="709"/>
        <w:jc w:val="both"/>
        <w:rPr>
          <w:rStyle w:val="w"/>
          <w:bCs/>
          <w:sz w:val="28"/>
          <w:szCs w:val="28"/>
        </w:rPr>
      </w:pPr>
      <w:proofErr w:type="spellStart"/>
      <w:r w:rsidRPr="00070217">
        <w:rPr>
          <w:rStyle w:val="w"/>
          <w:b/>
          <w:bCs/>
          <w:sz w:val="28"/>
          <w:szCs w:val="28"/>
        </w:rPr>
        <w:t>Урбаниза́ция</w:t>
      </w:r>
      <w:proofErr w:type="spellEnd"/>
      <w:r w:rsidRPr="003374AA">
        <w:rPr>
          <w:rStyle w:val="w"/>
          <w:bCs/>
          <w:sz w:val="28"/>
          <w:szCs w:val="28"/>
        </w:rPr>
        <w:t xml:space="preserve"> (от лат. </w:t>
      </w:r>
      <w:proofErr w:type="spellStart"/>
      <w:r w:rsidRPr="003374AA">
        <w:rPr>
          <w:rStyle w:val="w"/>
          <w:bCs/>
          <w:sz w:val="28"/>
          <w:szCs w:val="28"/>
        </w:rPr>
        <w:t>urbanus</w:t>
      </w:r>
      <w:proofErr w:type="spellEnd"/>
      <w:r w:rsidRPr="003374AA">
        <w:rPr>
          <w:rStyle w:val="w"/>
          <w:bCs/>
          <w:sz w:val="28"/>
          <w:szCs w:val="28"/>
        </w:rPr>
        <w:t xml:space="preserve"> — городской) — процесс повышения роли городов в развитии общества. </w:t>
      </w:r>
    </w:p>
    <w:p w:rsidR="003374AA" w:rsidRDefault="003374AA" w:rsidP="003374A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w"/>
          <w:bCs/>
          <w:sz w:val="28"/>
          <w:szCs w:val="28"/>
        </w:rPr>
      </w:pPr>
      <w:r w:rsidRPr="003374AA">
        <w:rPr>
          <w:rStyle w:val="w"/>
          <w:bCs/>
          <w:sz w:val="28"/>
          <w:szCs w:val="28"/>
        </w:rPr>
        <w:t>Предпосылки урбанизации рост в городах промышленности, развитие</w:t>
      </w:r>
      <w:r>
        <w:rPr>
          <w:rStyle w:val="w"/>
          <w:bCs/>
          <w:sz w:val="28"/>
          <w:szCs w:val="28"/>
        </w:rPr>
        <w:t xml:space="preserve"> </w:t>
      </w:r>
      <w:r w:rsidRPr="003374AA">
        <w:rPr>
          <w:rStyle w:val="w"/>
          <w:bCs/>
          <w:sz w:val="28"/>
          <w:szCs w:val="28"/>
        </w:rPr>
        <w:t>их культурных и политических функций, углубление территориального разделения труда. Для урбанизации характерны приток в города сельского населения и возрастающее маятниковое движение населения из</w:t>
      </w:r>
      <w:r>
        <w:rPr>
          <w:rStyle w:val="w"/>
          <w:bCs/>
          <w:sz w:val="28"/>
          <w:szCs w:val="28"/>
        </w:rPr>
        <w:t xml:space="preserve"> </w:t>
      </w:r>
      <w:r w:rsidRPr="003374AA">
        <w:rPr>
          <w:rStyle w:val="w"/>
          <w:bCs/>
          <w:sz w:val="28"/>
          <w:szCs w:val="28"/>
        </w:rPr>
        <w:t>сельского окружения и ближайших малых городов в крупные города (на работу, по культурно-бытовым</w:t>
      </w:r>
      <w:r>
        <w:rPr>
          <w:rStyle w:val="w"/>
          <w:bCs/>
          <w:sz w:val="28"/>
          <w:szCs w:val="28"/>
        </w:rPr>
        <w:t xml:space="preserve"> </w:t>
      </w:r>
      <w:r w:rsidRPr="003374AA">
        <w:rPr>
          <w:rStyle w:val="w"/>
          <w:bCs/>
          <w:sz w:val="28"/>
          <w:szCs w:val="28"/>
        </w:rPr>
        <w:t xml:space="preserve">надобностям и пр.). Процесс, обратный урбанизации, называется </w:t>
      </w:r>
      <w:proofErr w:type="spellStart"/>
      <w:r w:rsidRPr="003374AA">
        <w:rPr>
          <w:rStyle w:val="w"/>
          <w:bCs/>
          <w:sz w:val="28"/>
          <w:szCs w:val="28"/>
        </w:rPr>
        <w:t>рурализацией</w:t>
      </w:r>
      <w:proofErr w:type="spellEnd"/>
      <w:r w:rsidRPr="003374AA">
        <w:rPr>
          <w:rStyle w:val="w"/>
          <w:bCs/>
          <w:sz w:val="28"/>
          <w:szCs w:val="28"/>
        </w:rPr>
        <w:t>.</w:t>
      </w:r>
    </w:p>
    <w:p w:rsidR="00B344EB" w:rsidRPr="003B3AB1" w:rsidRDefault="00B344EB" w:rsidP="003374A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B3AB1">
        <w:rPr>
          <w:rStyle w:val="w"/>
          <w:sz w:val="28"/>
          <w:szCs w:val="28"/>
        </w:rPr>
        <w:t>Процесс</w:t>
      </w:r>
      <w:r w:rsidRPr="003B3AB1">
        <w:rPr>
          <w:sz w:val="28"/>
          <w:szCs w:val="28"/>
        </w:rPr>
        <w:t> </w:t>
      </w:r>
      <w:r w:rsidRPr="003B3AB1">
        <w:rPr>
          <w:rStyle w:val="w"/>
          <w:sz w:val="28"/>
          <w:szCs w:val="28"/>
        </w:rPr>
        <w:t>урбанизации</w:t>
      </w:r>
      <w:r w:rsidRPr="003B3AB1">
        <w:rPr>
          <w:sz w:val="28"/>
          <w:szCs w:val="28"/>
        </w:rPr>
        <w:t> </w:t>
      </w:r>
      <w:r w:rsidRPr="003B3AB1">
        <w:rPr>
          <w:rStyle w:val="w"/>
          <w:sz w:val="28"/>
          <w:szCs w:val="28"/>
        </w:rPr>
        <w:t>идёт</w:t>
      </w:r>
      <w:r w:rsidRPr="003B3AB1">
        <w:rPr>
          <w:sz w:val="28"/>
          <w:szCs w:val="28"/>
        </w:rPr>
        <w:t> </w:t>
      </w:r>
      <w:r w:rsidRPr="003B3AB1">
        <w:rPr>
          <w:rStyle w:val="w"/>
          <w:sz w:val="28"/>
          <w:szCs w:val="28"/>
        </w:rPr>
        <w:t>за</w:t>
      </w:r>
      <w:r w:rsidRPr="003B3AB1">
        <w:rPr>
          <w:sz w:val="28"/>
          <w:szCs w:val="28"/>
        </w:rPr>
        <w:t> </w:t>
      </w:r>
      <w:r w:rsidRPr="003B3AB1">
        <w:rPr>
          <w:rStyle w:val="w"/>
          <w:sz w:val="28"/>
          <w:szCs w:val="28"/>
        </w:rPr>
        <w:t>счёт:</w:t>
      </w:r>
    </w:p>
    <w:p w:rsidR="00B344EB" w:rsidRPr="003B3AB1" w:rsidRDefault="00B344EB" w:rsidP="00F03EEA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3AB1">
        <w:rPr>
          <w:rStyle w:val="w"/>
          <w:rFonts w:ascii="Times New Roman" w:hAnsi="Times New Roman" w:cs="Times New Roman"/>
          <w:sz w:val="28"/>
          <w:szCs w:val="28"/>
        </w:rPr>
        <w:t>преобразования</w:t>
      </w:r>
      <w:r w:rsidRPr="003B3AB1">
        <w:rPr>
          <w:rFonts w:ascii="Times New Roman" w:hAnsi="Times New Roman" w:cs="Times New Roman"/>
          <w:sz w:val="28"/>
          <w:szCs w:val="28"/>
        </w:rPr>
        <w:t> </w:t>
      </w:r>
      <w:r w:rsidRPr="003B3AB1">
        <w:rPr>
          <w:rStyle w:val="w"/>
          <w:rFonts w:ascii="Times New Roman" w:hAnsi="Times New Roman" w:cs="Times New Roman"/>
          <w:sz w:val="28"/>
          <w:szCs w:val="28"/>
        </w:rPr>
        <w:t>сельских</w:t>
      </w:r>
      <w:r w:rsidRPr="003B3AB1">
        <w:rPr>
          <w:rFonts w:ascii="Times New Roman" w:hAnsi="Times New Roman" w:cs="Times New Roman"/>
          <w:sz w:val="28"/>
          <w:szCs w:val="28"/>
        </w:rPr>
        <w:t> </w:t>
      </w:r>
      <w:r w:rsidRPr="003B3AB1">
        <w:rPr>
          <w:rStyle w:val="w"/>
          <w:rFonts w:ascii="Times New Roman" w:hAnsi="Times New Roman" w:cs="Times New Roman"/>
          <w:sz w:val="28"/>
          <w:szCs w:val="28"/>
        </w:rPr>
        <w:t>населённых</w:t>
      </w:r>
      <w:r w:rsidRPr="003B3AB1">
        <w:rPr>
          <w:rFonts w:ascii="Times New Roman" w:hAnsi="Times New Roman" w:cs="Times New Roman"/>
          <w:sz w:val="28"/>
          <w:szCs w:val="28"/>
        </w:rPr>
        <w:t> </w:t>
      </w:r>
      <w:r w:rsidRPr="003B3AB1">
        <w:rPr>
          <w:rStyle w:val="w"/>
          <w:rFonts w:ascii="Times New Roman" w:hAnsi="Times New Roman" w:cs="Times New Roman"/>
          <w:sz w:val="28"/>
          <w:szCs w:val="28"/>
        </w:rPr>
        <w:t>пунктов</w:t>
      </w:r>
      <w:r w:rsidRPr="003B3AB1">
        <w:rPr>
          <w:rFonts w:ascii="Times New Roman" w:hAnsi="Times New Roman" w:cs="Times New Roman"/>
          <w:sz w:val="28"/>
          <w:szCs w:val="28"/>
        </w:rPr>
        <w:t> </w:t>
      </w:r>
      <w:r w:rsidRPr="003B3AB1">
        <w:rPr>
          <w:rStyle w:val="w"/>
          <w:rFonts w:ascii="Times New Roman" w:hAnsi="Times New Roman" w:cs="Times New Roman"/>
          <w:sz w:val="28"/>
          <w:szCs w:val="28"/>
        </w:rPr>
        <w:t>в</w:t>
      </w:r>
      <w:r w:rsidRPr="003B3AB1">
        <w:rPr>
          <w:rFonts w:ascii="Times New Roman" w:hAnsi="Times New Roman" w:cs="Times New Roman"/>
          <w:sz w:val="28"/>
          <w:szCs w:val="28"/>
        </w:rPr>
        <w:t> </w:t>
      </w:r>
      <w:r w:rsidRPr="003B3AB1">
        <w:rPr>
          <w:rStyle w:val="w"/>
          <w:rFonts w:ascii="Times New Roman" w:hAnsi="Times New Roman" w:cs="Times New Roman"/>
          <w:sz w:val="28"/>
          <w:szCs w:val="28"/>
        </w:rPr>
        <w:t>городские</w:t>
      </w:r>
      <w:r w:rsidRPr="003B3AB1">
        <w:rPr>
          <w:rFonts w:ascii="Times New Roman" w:hAnsi="Times New Roman" w:cs="Times New Roman"/>
          <w:sz w:val="28"/>
          <w:szCs w:val="28"/>
        </w:rPr>
        <w:t>;</w:t>
      </w:r>
    </w:p>
    <w:p w:rsidR="00B344EB" w:rsidRPr="003B3AB1" w:rsidRDefault="00B344EB" w:rsidP="00F03EEA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3AB1">
        <w:rPr>
          <w:rStyle w:val="w"/>
          <w:rFonts w:ascii="Times New Roman" w:hAnsi="Times New Roman" w:cs="Times New Roman"/>
          <w:sz w:val="28"/>
          <w:szCs w:val="28"/>
        </w:rPr>
        <w:t>формирования</w:t>
      </w:r>
      <w:r w:rsidRPr="003B3AB1">
        <w:rPr>
          <w:rFonts w:ascii="Times New Roman" w:hAnsi="Times New Roman" w:cs="Times New Roman"/>
          <w:sz w:val="28"/>
          <w:szCs w:val="28"/>
        </w:rPr>
        <w:t> </w:t>
      </w:r>
      <w:r w:rsidRPr="003B3AB1">
        <w:rPr>
          <w:rStyle w:val="w"/>
          <w:rFonts w:ascii="Times New Roman" w:hAnsi="Times New Roman" w:cs="Times New Roman"/>
          <w:sz w:val="28"/>
          <w:szCs w:val="28"/>
        </w:rPr>
        <w:t>широких</w:t>
      </w:r>
      <w:r w:rsidRPr="003B3AB1">
        <w:rPr>
          <w:rFonts w:ascii="Times New Roman" w:hAnsi="Times New Roman" w:cs="Times New Roman"/>
          <w:sz w:val="28"/>
          <w:szCs w:val="28"/>
        </w:rPr>
        <w:t> </w:t>
      </w:r>
      <w:r w:rsidRPr="003B3AB1">
        <w:rPr>
          <w:rStyle w:val="w"/>
          <w:rFonts w:ascii="Times New Roman" w:hAnsi="Times New Roman" w:cs="Times New Roman"/>
          <w:sz w:val="28"/>
          <w:szCs w:val="28"/>
        </w:rPr>
        <w:t>пригородных</w:t>
      </w:r>
      <w:r w:rsidRPr="003B3AB1">
        <w:rPr>
          <w:rFonts w:ascii="Times New Roman" w:hAnsi="Times New Roman" w:cs="Times New Roman"/>
          <w:sz w:val="28"/>
          <w:szCs w:val="28"/>
        </w:rPr>
        <w:t> </w:t>
      </w:r>
      <w:r w:rsidRPr="003B3AB1">
        <w:rPr>
          <w:rStyle w:val="w"/>
          <w:rFonts w:ascii="Times New Roman" w:hAnsi="Times New Roman" w:cs="Times New Roman"/>
          <w:sz w:val="28"/>
          <w:szCs w:val="28"/>
        </w:rPr>
        <w:t>зон</w:t>
      </w:r>
      <w:r w:rsidRPr="003B3AB1">
        <w:rPr>
          <w:rFonts w:ascii="Times New Roman" w:hAnsi="Times New Roman" w:cs="Times New Roman"/>
          <w:sz w:val="28"/>
          <w:szCs w:val="28"/>
        </w:rPr>
        <w:t>;</w:t>
      </w:r>
    </w:p>
    <w:p w:rsidR="00B344EB" w:rsidRPr="003B3AB1" w:rsidRDefault="00662949" w:rsidP="00F03EEA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B344EB" w:rsidRPr="003B3AB1">
          <w:rPr>
            <w:rStyle w:val="w"/>
            <w:rFonts w:ascii="Times New Roman" w:hAnsi="Times New Roman" w:cs="Times New Roman"/>
            <w:sz w:val="28"/>
            <w:szCs w:val="28"/>
            <w:u w:val="single"/>
          </w:rPr>
          <w:t>миграции</w:t>
        </w:r>
      </w:hyperlink>
      <w:r w:rsidR="00B344EB" w:rsidRPr="003B3AB1">
        <w:rPr>
          <w:rFonts w:ascii="Times New Roman" w:hAnsi="Times New Roman" w:cs="Times New Roman"/>
          <w:sz w:val="28"/>
          <w:szCs w:val="28"/>
        </w:rPr>
        <w:t> </w:t>
      </w:r>
      <w:r w:rsidR="00B344EB" w:rsidRPr="003B3AB1">
        <w:rPr>
          <w:rStyle w:val="w"/>
          <w:rFonts w:ascii="Times New Roman" w:hAnsi="Times New Roman" w:cs="Times New Roman"/>
          <w:sz w:val="28"/>
          <w:szCs w:val="28"/>
        </w:rPr>
        <w:t>из</w:t>
      </w:r>
      <w:r w:rsidR="00B344EB" w:rsidRPr="003B3AB1">
        <w:rPr>
          <w:rFonts w:ascii="Times New Roman" w:hAnsi="Times New Roman" w:cs="Times New Roman"/>
          <w:sz w:val="28"/>
          <w:szCs w:val="28"/>
        </w:rPr>
        <w:t> </w:t>
      </w:r>
      <w:hyperlink r:id="rId8" w:history="1">
        <w:r w:rsidR="00B344EB" w:rsidRPr="003B3AB1">
          <w:rPr>
            <w:rStyle w:val="w"/>
            <w:rFonts w:ascii="Times New Roman" w:hAnsi="Times New Roman" w:cs="Times New Roman"/>
            <w:sz w:val="28"/>
            <w:szCs w:val="28"/>
            <w:u w:val="single"/>
          </w:rPr>
          <w:t>сельской</w:t>
        </w:r>
        <w:r w:rsidR="00B344EB" w:rsidRPr="003B3AB1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 </w:t>
        </w:r>
        <w:r w:rsidR="00B344EB" w:rsidRPr="003B3AB1">
          <w:rPr>
            <w:rStyle w:val="w"/>
            <w:rFonts w:ascii="Times New Roman" w:hAnsi="Times New Roman" w:cs="Times New Roman"/>
            <w:sz w:val="28"/>
            <w:szCs w:val="28"/>
            <w:u w:val="single"/>
          </w:rPr>
          <w:t>местности</w:t>
        </w:r>
      </w:hyperlink>
      <w:r w:rsidR="00B344EB" w:rsidRPr="003B3AB1">
        <w:rPr>
          <w:rFonts w:ascii="Times New Roman" w:hAnsi="Times New Roman" w:cs="Times New Roman"/>
          <w:sz w:val="28"/>
          <w:szCs w:val="28"/>
        </w:rPr>
        <w:t> (</w:t>
      </w:r>
      <w:r w:rsidR="00B344EB" w:rsidRPr="003B3AB1">
        <w:rPr>
          <w:rStyle w:val="w"/>
          <w:rFonts w:ascii="Times New Roman" w:hAnsi="Times New Roman" w:cs="Times New Roman"/>
          <w:sz w:val="28"/>
          <w:szCs w:val="28"/>
        </w:rPr>
        <w:t>провинции</w:t>
      </w:r>
      <w:r w:rsidR="00B344EB" w:rsidRPr="003B3AB1">
        <w:rPr>
          <w:rFonts w:ascii="Times New Roman" w:hAnsi="Times New Roman" w:cs="Times New Roman"/>
          <w:sz w:val="28"/>
          <w:szCs w:val="28"/>
        </w:rPr>
        <w:t>) </w:t>
      </w:r>
      <w:r w:rsidR="00B344EB" w:rsidRPr="003B3AB1">
        <w:rPr>
          <w:rStyle w:val="w"/>
          <w:rFonts w:ascii="Times New Roman" w:hAnsi="Times New Roman" w:cs="Times New Roman"/>
          <w:sz w:val="28"/>
          <w:szCs w:val="28"/>
        </w:rPr>
        <w:t>в</w:t>
      </w:r>
      <w:r w:rsidR="00B344EB" w:rsidRPr="003B3AB1">
        <w:rPr>
          <w:rFonts w:ascii="Times New Roman" w:hAnsi="Times New Roman" w:cs="Times New Roman"/>
          <w:sz w:val="28"/>
          <w:szCs w:val="28"/>
        </w:rPr>
        <w:t> </w:t>
      </w:r>
      <w:r w:rsidR="00B344EB" w:rsidRPr="003B3AB1">
        <w:rPr>
          <w:rStyle w:val="w"/>
          <w:rFonts w:ascii="Times New Roman" w:hAnsi="Times New Roman" w:cs="Times New Roman"/>
          <w:sz w:val="28"/>
          <w:szCs w:val="28"/>
        </w:rPr>
        <w:t>городскую</w:t>
      </w:r>
      <w:r w:rsidR="00B344EB" w:rsidRPr="003B3AB1">
        <w:rPr>
          <w:rFonts w:ascii="Times New Roman" w:hAnsi="Times New Roman" w:cs="Times New Roman"/>
          <w:sz w:val="28"/>
          <w:szCs w:val="28"/>
        </w:rPr>
        <w:t>.</w:t>
      </w:r>
    </w:p>
    <w:p w:rsidR="00B344EB" w:rsidRPr="003B3AB1" w:rsidRDefault="00B344EB" w:rsidP="003374AA">
      <w:pPr>
        <w:pStyle w:val="2"/>
        <w:shd w:val="clear" w:color="auto" w:fill="FFFFFF"/>
        <w:spacing w:before="0" w:beforeAutospacing="0" w:after="0" w:afterAutospacing="0"/>
        <w:jc w:val="both"/>
        <w:rPr>
          <w:rStyle w:val="w"/>
          <w:sz w:val="28"/>
          <w:szCs w:val="28"/>
        </w:rPr>
      </w:pPr>
    </w:p>
    <w:p w:rsidR="003374AA" w:rsidRPr="003374AA" w:rsidRDefault="003374AA" w:rsidP="003374AA">
      <w:pPr>
        <w:pStyle w:val="2"/>
        <w:shd w:val="clear" w:color="auto" w:fill="FFFFFF"/>
        <w:spacing w:after="0"/>
        <w:ind w:firstLine="709"/>
        <w:jc w:val="both"/>
        <w:rPr>
          <w:rStyle w:val="w"/>
          <w:sz w:val="28"/>
          <w:szCs w:val="28"/>
        </w:rPr>
      </w:pPr>
      <w:proofErr w:type="spellStart"/>
      <w:r w:rsidRPr="003374AA">
        <w:rPr>
          <w:rStyle w:val="w"/>
          <w:sz w:val="28"/>
          <w:szCs w:val="28"/>
        </w:rPr>
        <w:t>Субурбанизация</w:t>
      </w:r>
      <w:proofErr w:type="spellEnd"/>
    </w:p>
    <w:p w:rsidR="003374AA" w:rsidRPr="003374AA" w:rsidRDefault="003374AA" w:rsidP="003374AA">
      <w:pPr>
        <w:pStyle w:val="2"/>
        <w:shd w:val="clear" w:color="auto" w:fill="FFFFFF"/>
        <w:spacing w:after="0"/>
        <w:ind w:firstLine="709"/>
        <w:jc w:val="both"/>
        <w:rPr>
          <w:rStyle w:val="w"/>
          <w:b w:val="0"/>
          <w:sz w:val="28"/>
          <w:szCs w:val="28"/>
        </w:rPr>
      </w:pPr>
      <w:proofErr w:type="spellStart"/>
      <w:r w:rsidRPr="003374AA">
        <w:rPr>
          <w:rStyle w:val="w"/>
          <w:b w:val="0"/>
          <w:sz w:val="28"/>
          <w:szCs w:val="28"/>
        </w:rPr>
        <w:t>Субурбанизация</w:t>
      </w:r>
      <w:proofErr w:type="spellEnd"/>
      <w:r w:rsidRPr="003374AA">
        <w:rPr>
          <w:rStyle w:val="w"/>
          <w:b w:val="0"/>
          <w:sz w:val="28"/>
          <w:szCs w:val="28"/>
        </w:rPr>
        <w:t xml:space="preserve"> –это процесс роста и развития пригородной зоны крупных городов. В результате происходит формирование городских агломераций. При </w:t>
      </w:r>
      <w:proofErr w:type="spellStart"/>
      <w:r w:rsidRPr="003374AA">
        <w:rPr>
          <w:rStyle w:val="w"/>
          <w:b w:val="0"/>
          <w:sz w:val="28"/>
          <w:szCs w:val="28"/>
        </w:rPr>
        <w:t>субурбанизации</w:t>
      </w:r>
      <w:proofErr w:type="spellEnd"/>
      <w:r w:rsidRPr="003374AA">
        <w:rPr>
          <w:rStyle w:val="w"/>
          <w:b w:val="0"/>
          <w:sz w:val="28"/>
          <w:szCs w:val="28"/>
        </w:rPr>
        <w:t xml:space="preserve"> темпы роста населения пригородов по сравнению</w:t>
      </w:r>
      <w:r>
        <w:rPr>
          <w:rStyle w:val="w"/>
          <w:b w:val="0"/>
          <w:sz w:val="28"/>
          <w:szCs w:val="28"/>
        </w:rPr>
        <w:t xml:space="preserve"> </w:t>
      </w:r>
      <w:r w:rsidRPr="003374AA">
        <w:rPr>
          <w:rStyle w:val="w"/>
          <w:b w:val="0"/>
          <w:sz w:val="28"/>
          <w:szCs w:val="28"/>
        </w:rPr>
        <w:t>с городами-центрами агломераций выше.</w:t>
      </w:r>
    </w:p>
    <w:p w:rsidR="003374AA" w:rsidRPr="003374AA" w:rsidRDefault="003374AA" w:rsidP="003374AA">
      <w:pPr>
        <w:pStyle w:val="2"/>
        <w:shd w:val="clear" w:color="auto" w:fill="FFFFFF"/>
        <w:spacing w:after="0"/>
        <w:ind w:firstLine="709"/>
        <w:jc w:val="both"/>
        <w:rPr>
          <w:rStyle w:val="w"/>
          <w:b w:val="0"/>
          <w:sz w:val="28"/>
          <w:szCs w:val="28"/>
        </w:rPr>
      </w:pPr>
      <w:r w:rsidRPr="003374AA">
        <w:rPr>
          <w:rStyle w:val="w"/>
          <w:b w:val="0"/>
          <w:sz w:val="28"/>
          <w:szCs w:val="28"/>
        </w:rPr>
        <w:t>Растущее благосостояние позволяет людям строить дома «сельского типа» в пригородах, избегая таких</w:t>
      </w:r>
      <w:r>
        <w:rPr>
          <w:rStyle w:val="w"/>
          <w:b w:val="0"/>
          <w:sz w:val="28"/>
          <w:szCs w:val="28"/>
        </w:rPr>
        <w:t xml:space="preserve"> </w:t>
      </w:r>
      <w:r w:rsidRPr="003374AA">
        <w:rPr>
          <w:rStyle w:val="w"/>
          <w:b w:val="0"/>
          <w:sz w:val="28"/>
          <w:szCs w:val="28"/>
        </w:rPr>
        <w:t xml:space="preserve">«прелестей» больших городов как шум, </w:t>
      </w:r>
      <w:r w:rsidRPr="003374AA">
        <w:rPr>
          <w:rStyle w:val="w"/>
          <w:b w:val="0"/>
          <w:sz w:val="28"/>
          <w:szCs w:val="28"/>
        </w:rPr>
        <w:lastRenderedPageBreak/>
        <w:t>загрязнение воздуха, недостаток зелени и т. д. Однако население</w:t>
      </w:r>
      <w:r>
        <w:rPr>
          <w:rStyle w:val="w"/>
          <w:b w:val="0"/>
          <w:sz w:val="28"/>
          <w:szCs w:val="28"/>
        </w:rPr>
        <w:t xml:space="preserve"> </w:t>
      </w:r>
      <w:r w:rsidRPr="003374AA">
        <w:rPr>
          <w:rStyle w:val="w"/>
          <w:b w:val="0"/>
          <w:sz w:val="28"/>
          <w:szCs w:val="28"/>
        </w:rPr>
        <w:t xml:space="preserve">пригородов ни в коей мере не становится сельским, практически все продолжают работать в городе. </w:t>
      </w:r>
      <w:proofErr w:type="spellStart"/>
      <w:r w:rsidRPr="003374AA">
        <w:rPr>
          <w:rStyle w:val="w"/>
          <w:b w:val="0"/>
          <w:sz w:val="28"/>
          <w:szCs w:val="28"/>
        </w:rPr>
        <w:t>Субурбанизация</w:t>
      </w:r>
      <w:proofErr w:type="spellEnd"/>
      <w:r w:rsidRPr="003374AA">
        <w:rPr>
          <w:rStyle w:val="w"/>
          <w:b w:val="0"/>
          <w:sz w:val="28"/>
          <w:szCs w:val="28"/>
        </w:rPr>
        <w:t xml:space="preserve"> невозможна без массовой автомобилизации, т. к. в пригородах практически отсутствует инфраструктура (магазины, школы и др.), а главное — места приложения труда.</w:t>
      </w:r>
    </w:p>
    <w:p w:rsidR="003374AA" w:rsidRPr="003374AA" w:rsidRDefault="003374AA" w:rsidP="003374AA">
      <w:pPr>
        <w:pStyle w:val="2"/>
        <w:shd w:val="clear" w:color="auto" w:fill="FFFFFF"/>
        <w:spacing w:after="0"/>
        <w:ind w:firstLine="709"/>
        <w:jc w:val="both"/>
        <w:rPr>
          <w:rStyle w:val="w"/>
          <w:b w:val="0"/>
          <w:sz w:val="28"/>
          <w:szCs w:val="28"/>
        </w:rPr>
      </w:pPr>
      <w:r w:rsidRPr="003374AA">
        <w:rPr>
          <w:rStyle w:val="w"/>
          <w:b w:val="0"/>
          <w:sz w:val="28"/>
          <w:szCs w:val="28"/>
        </w:rPr>
        <w:t xml:space="preserve">В Западной Европе и Северной Америке процесс </w:t>
      </w:r>
      <w:proofErr w:type="spellStart"/>
      <w:r w:rsidRPr="003374AA">
        <w:rPr>
          <w:rStyle w:val="w"/>
          <w:b w:val="0"/>
          <w:sz w:val="28"/>
          <w:szCs w:val="28"/>
        </w:rPr>
        <w:t>субурбанизации</w:t>
      </w:r>
      <w:proofErr w:type="spellEnd"/>
      <w:r w:rsidRPr="003374AA">
        <w:rPr>
          <w:rStyle w:val="w"/>
          <w:b w:val="0"/>
          <w:sz w:val="28"/>
          <w:szCs w:val="28"/>
        </w:rPr>
        <w:t xml:space="preserve"> начался в 1950-х годах. В России первые</w:t>
      </w:r>
      <w:r>
        <w:rPr>
          <w:rStyle w:val="w"/>
          <w:b w:val="0"/>
          <w:sz w:val="28"/>
          <w:szCs w:val="28"/>
        </w:rPr>
        <w:t xml:space="preserve"> </w:t>
      </w:r>
      <w:r w:rsidRPr="003374AA">
        <w:rPr>
          <w:rStyle w:val="w"/>
          <w:b w:val="0"/>
          <w:sz w:val="28"/>
          <w:szCs w:val="28"/>
        </w:rPr>
        <w:t xml:space="preserve">проявления </w:t>
      </w:r>
      <w:proofErr w:type="spellStart"/>
      <w:r w:rsidRPr="003374AA">
        <w:rPr>
          <w:rStyle w:val="w"/>
          <w:b w:val="0"/>
          <w:sz w:val="28"/>
          <w:szCs w:val="28"/>
        </w:rPr>
        <w:t>субурбанизации</w:t>
      </w:r>
      <w:proofErr w:type="spellEnd"/>
      <w:r w:rsidRPr="003374AA">
        <w:rPr>
          <w:rStyle w:val="w"/>
          <w:b w:val="0"/>
          <w:sz w:val="28"/>
          <w:szCs w:val="28"/>
        </w:rPr>
        <w:t xml:space="preserve"> наблюдаются в первую очередь в районе Москвы, однако здесь этот </w:t>
      </w:r>
      <w:proofErr w:type="spellStart"/>
      <w:r w:rsidRPr="003374AA">
        <w:rPr>
          <w:rStyle w:val="w"/>
          <w:b w:val="0"/>
          <w:sz w:val="28"/>
          <w:szCs w:val="28"/>
        </w:rPr>
        <w:t>процессприобрёл</w:t>
      </w:r>
      <w:proofErr w:type="spellEnd"/>
      <w:r w:rsidRPr="003374AA">
        <w:rPr>
          <w:rStyle w:val="w"/>
          <w:b w:val="0"/>
          <w:sz w:val="28"/>
          <w:szCs w:val="28"/>
        </w:rPr>
        <w:t xml:space="preserve"> одну отличительную особенность: не решаясь отказаться от городской квартиры, многие жители</w:t>
      </w:r>
      <w:r>
        <w:rPr>
          <w:rStyle w:val="w"/>
          <w:b w:val="0"/>
          <w:sz w:val="28"/>
          <w:szCs w:val="28"/>
        </w:rPr>
        <w:t xml:space="preserve"> </w:t>
      </w:r>
      <w:r w:rsidRPr="003374AA">
        <w:rPr>
          <w:rStyle w:val="w"/>
          <w:b w:val="0"/>
          <w:sz w:val="28"/>
          <w:szCs w:val="28"/>
        </w:rPr>
        <w:t>мегаполиса большую часть времени проводят на загородных дачах.</w:t>
      </w:r>
    </w:p>
    <w:p w:rsidR="003374AA" w:rsidRPr="003374AA" w:rsidRDefault="003374AA" w:rsidP="003374AA">
      <w:pPr>
        <w:pStyle w:val="2"/>
        <w:shd w:val="clear" w:color="auto" w:fill="FFFFFF"/>
        <w:spacing w:after="0"/>
        <w:ind w:firstLine="709"/>
        <w:jc w:val="both"/>
        <w:rPr>
          <w:rStyle w:val="w"/>
          <w:b w:val="0"/>
          <w:sz w:val="28"/>
          <w:szCs w:val="28"/>
        </w:rPr>
      </w:pPr>
      <w:r w:rsidRPr="003374AA">
        <w:rPr>
          <w:rStyle w:val="w"/>
          <w:b w:val="0"/>
          <w:sz w:val="28"/>
          <w:szCs w:val="28"/>
        </w:rPr>
        <w:t xml:space="preserve">Процесс </w:t>
      </w:r>
      <w:proofErr w:type="spellStart"/>
      <w:r w:rsidRPr="003374AA">
        <w:rPr>
          <w:rStyle w:val="w"/>
          <w:b w:val="0"/>
          <w:sz w:val="28"/>
          <w:szCs w:val="28"/>
        </w:rPr>
        <w:t>субурбанизации</w:t>
      </w:r>
      <w:proofErr w:type="spellEnd"/>
      <w:r w:rsidRPr="003374AA">
        <w:rPr>
          <w:rStyle w:val="w"/>
          <w:b w:val="0"/>
          <w:sz w:val="28"/>
          <w:szCs w:val="28"/>
        </w:rPr>
        <w:t xml:space="preserve"> нельзя толковать однозначно положительно. Жители пригородов зачастую</w:t>
      </w:r>
      <w:r w:rsidR="00070217">
        <w:rPr>
          <w:rStyle w:val="w"/>
          <w:b w:val="0"/>
          <w:sz w:val="28"/>
          <w:szCs w:val="28"/>
        </w:rPr>
        <w:t xml:space="preserve"> </w:t>
      </w:r>
      <w:r w:rsidRPr="003374AA">
        <w:rPr>
          <w:rStyle w:val="w"/>
          <w:b w:val="0"/>
          <w:sz w:val="28"/>
          <w:szCs w:val="28"/>
        </w:rPr>
        <w:t xml:space="preserve">становятся «заложниками автомобиля», так как общественный транспорт в пригородах, как правило, отсутствует. К тому же в небольших странах с высокой плотностью населения, </w:t>
      </w:r>
      <w:proofErr w:type="gramStart"/>
      <w:r w:rsidRPr="003374AA">
        <w:rPr>
          <w:rStyle w:val="w"/>
          <w:b w:val="0"/>
          <w:sz w:val="28"/>
          <w:szCs w:val="28"/>
        </w:rPr>
        <w:t>например</w:t>
      </w:r>
      <w:proofErr w:type="gramEnd"/>
      <w:r w:rsidRPr="003374AA">
        <w:rPr>
          <w:rStyle w:val="w"/>
          <w:b w:val="0"/>
          <w:sz w:val="28"/>
          <w:szCs w:val="28"/>
        </w:rPr>
        <w:t xml:space="preserve"> Бельгии и</w:t>
      </w:r>
      <w:r>
        <w:rPr>
          <w:rStyle w:val="w"/>
          <w:b w:val="0"/>
          <w:sz w:val="28"/>
          <w:szCs w:val="28"/>
        </w:rPr>
        <w:t xml:space="preserve"> </w:t>
      </w:r>
      <w:r w:rsidRPr="003374AA">
        <w:rPr>
          <w:rStyle w:val="w"/>
          <w:b w:val="0"/>
          <w:sz w:val="28"/>
          <w:szCs w:val="28"/>
        </w:rPr>
        <w:t>Нидерландах, пригороды занимают почти всё свободное пространство, вытесняя природные ландшафты. Приток сельского населения в города опережает потребность в рабочей силе, что часто приводит к росту</w:t>
      </w:r>
      <w:r>
        <w:rPr>
          <w:rStyle w:val="w"/>
          <w:b w:val="0"/>
          <w:sz w:val="28"/>
          <w:szCs w:val="28"/>
        </w:rPr>
        <w:t xml:space="preserve"> </w:t>
      </w:r>
      <w:r w:rsidRPr="003374AA">
        <w:rPr>
          <w:rStyle w:val="w"/>
          <w:b w:val="0"/>
          <w:sz w:val="28"/>
          <w:szCs w:val="28"/>
        </w:rPr>
        <w:t xml:space="preserve">безработицы, обострению социально-экономических проблем. В Соединённых Штатах Америки, ЮАР, Британии </w:t>
      </w:r>
      <w:proofErr w:type="spellStart"/>
      <w:r w:rsidRPr="003374AA">
        <w:rPr>
          <w:rStyle w:val="w"/>
          <w:b w:val="0"/>
          <w:sz w:val="28"/>
          <w:szCs w:val="28"/>
        </w:rPr>
        <w:t>субурбанизация</w:t>
      </w:r>
      <w:proofErr w:type="spellEnd"/>
      <w:r w:rsidRPr="003374AA">
        <w:rPr>
          <w:rStyle w:val="w"/>
          <w:b w:val="0"/>
          <w:sz w:val="28"/>
          <w:szCs w:val="28"/>
        </w:rPr>
        <w:t xml:space="preserve"> сопровождается так называемым «бегством белых» (англ. </w:t>
      </w:r>
      <w:proofErr w:type="spellStart"/>
      <w:r w:rsidRPr="003374AA">
        <w:rPr>
          <w:rStyle w:val="w"/>
          <w:b w:val="0"/>
          <w:sz w:val="28"/>
          <w:szCs w:val="28"/>
        </w:rPr>
        <w:t>White</w:t>
      </w:r>
      <w:proofErr w:type="spellEnd"/>
      <w:r w:rsidRPr="003374AA">
        <w:rPr>
          <w:rStyle w:val="w"/>
          <w:b w:val="0"/>
          <w:sz w:val="28"/>
          <w:szCs w:val="28"/>
        </w:rPr>
        <w:t xml:space="preserve"> </w:t>
      </w:r>
      <w:proofErr w:type="spellStart"/>
      <w:r w:rsidRPr="003374AA">
        <w:rPr>
          <w:rStyle w:val="w"/>
          <w:b w:val="0"/>
          <w:sz w:val="28"/>
          <w:szCs w:val="28"/>
        </w:rPr>
        <w:t>flight</w:t>
      </w:r>
      <w:proofErr w:type="spellEnd"/>
      <w:r w:rsidRPr="003374AA">
        <w:rPr>
          <w:rStyle w:val="w"/>
          <w:b w:val="0"/>
          <w:sz w:val="28"/>
          <w:szCs w:val="28"/>
        </w:rPr>
        <w:t>): центральные</w:t>
      </w:r>
      <w:r>
        <w:rPr>
          <w:rStyle w:val="w"/>
          <w:b w:val="0"/>
          <w:sz w:val="28"/>
          <w:szCs w:val="28"/>
        </w:rPr>
        <w:t xml:space="preserve"> </w:t>
      </w:r>
      <w:r w:rsidRPr="003374AA">
        <w:rPr>
          <w:rStyle w:val="w"/>
          <w:b w:val="0"/>
          <w:sz w:val="28"/>
          <w:szCs w:val="28"/>
        </w:rPr>
        <w:t>районы городов заселяются представителями негроидной расы, в то время, как белое население</w:t>
      </w:r>
      <w:r>
        <w:rPr>
          <w:rStyle w:val="w"/>
          <w:b w:val="0"/>
          <w:sz w:val="28"/>
          <w:szCs w:val="28"/>
        </w:rPr>
        <w:t xml:space="preserve"> </w:t>
      </w:r>
      <w:r w:rsidRPr="003374AA">
        <w:rPr>
          <w:rStyle w:val="w"/>
          <w:b w:val="0"/>
          <w:sz w:val="28"/>
          <w:szCs w:val="28"/>
        </w:rPr>
        <w:t>перемещается в пригороды.</w:t>
      </w:r>
    </w:p>
    <w:p w:rsidR="003374AA" w:rsidRPr="003374AA" w:rsidRDefault="003374AA" w:rsidP="003374AA">
      <w:pPr>
        <w:pStyle w:val="2"/>
        <w:shd w:val="clear" w:color="auto" w:fill="FFFFFF"/>
        <w:spacing w:after="0"/>
        <w:ind w:firstLine="709"/>
        <w:jc w:val="both"/>
        <w:rPr>
          <w:rStyle w:val="w"/>
          <w:b w:val="0"/>
          <w:sz w:val="28"/>
          <w:szCs w:val="28"/>
        </w:rPr>
      </w:pPr>
      <w:r w:rsidRPr="003374AA">
        <w:rPr>
          <w:rStyle w:val="w"/>
          <w:b w:val="0"/>
          <w:sz w:val="28"/>
          <w:szCs w:val="28"/>
        </w:rPr>
        <w:t>Часовая миграция жителей пригородов в города приводит к заторам на дорогах, что ведёт к загрязнению</w:t>
      </w:r>
      <w:r>
        <w:rPr>
          <w:rStyle w:val="w"/>
          <w:b w:val="0"/>
          <w:sz w:val="28"/>
          <w:szCs w:val="28"/>
        </w:rPr>
        <w:t xml:space="preserve"> </w:t>
      </w:r>
      <w:r w:rsidRPr="003374AA">
        <w:rPr>
          <w:rStyle w:val="w"/>
          <w:b w:val="0"/>
          <w:sz w:val="28"/>
          <w:szCs w:val="28"/>
        </w:rPr>
        <w:t>воздуха, потере времени и другим проблемам. Для борьбы с этим во многих развитых странах ведётся</w:t>
      </w:r>
      <w:r>
        <w:rPr>
          <w:rStyle w:val="w"/>
          <w:b w:val="0"/>
          <w:sz w:val="28"/>
          <w:szCs w:val="28"/>
        </w:rPr>
        <w:t xml:space="preserve"> </w:t>
      </w:r>
      <w:r w:rsidRPr="003374AA">
        <w:rPr>
          <w:rStyle w:val="w"/>
          <w:b w:val="0"/>
          <w:sz w:val="28"/>
          <w:szCs w:val="28"/>
        </w:rPr>
        <w:t xml:space="preserve">политика развития в пригородах общественного транспорта, </w:t>
      </w:r>
      <w:proofErr w:type="gramStart"/>
      <w:r w:rsidRPr="003374AA">
        <w:rPr>
          <w:rStyle w:val="w"/>
          <w:b w:val="0"/>
          <w:sz w:val="28"/>
          <w:szCs w:val="28"/>
        </w:rPr>
        <w:t>например</w:t>
      </w:r>
      <w:proofErr w:type="gramEnd"/>
      <w:r w:rsidRPr="003374AA">
        <w:rPr>
          <w:rStyle w:val="w"/>
          <w:b w:val="0"/>
          <w:sz w:val="28"/>
          <w:szCs w:val="28"/>
        </w:rPr>
        <w:t xml:space="preserve"> пригородного железнодорожного и</w:t>
      </w:r>
      <w:r>
        <w:rPr>
          <w:rStyle w:val="w"/>
          <w:b w:val="0"/>
          <w:sz w:val="28"/>
          <w:szCs w:val="28"/>
        </w:rPr>
        <w:t xml:space="preserve"> </w:t>
      </w:r>
      <w:proofErr w:type="spellStart"/>
      <w:r w:rsidRPr="003374AA">
        <w:rPr>
          <w:rStyle w:val="w"/>
          <w:b w:val="0"/>
          <w:sz w:val="28"/>
          <w:szCs w:val="28"/>
        </w:rPr>
        <w:t>легкорельсового</w:t>
      </w:r>
      <w:proofErr w:type="spellEnd"/>
      <w:r w:rsidRPr="003374AA">
        <w:rPr>
          <w:rStyle w:val="w"/>
          <w:b w:val="0"/>
          <w:sz w:val="28"/>
          <w:szCs w:val="28"/>
        </w:rPr>
        <w:t>, например система RER в Париже.</w:t>
      </w:r>
    </w:p>
    <w:p w:rsidR="003374AA" w:rsidRPr="003374AA" w:rsidRDefault="003374AA" w:rsidP="003374AA">
      <w:pPr>
        <w:pStyle w:val="2"/>
        <w:shd w:val="clear" w:color="auto" w:fill="FFFFFF"/>
        <w:spacing w:after="0"/>
        <w:ind w:firstLine="709"/>
        <w:jc w:val="both"/>
        <w:rPr>
          <w:rStyle w:val="w"/>
          <w:b w:val="0"/>
          <w:sz w:val="28"/>
          <w:szCs w:val="28"/>
        </w:rPr>
      </w:pPr>
      <w:r w:rsidRPr="003374AA">
        <w:rPr>
          <w:rStyle w:val="w"/>
          <w:b w:val="0"/>
          <w:sz w:val="28"/>
          <w:szCs w:val="28"/>
        </w:rPr>
        <w:t>В процессе компьютеризации экономики в последнее десятилетие появился эффект отрыва места работы(номинального) от места исполнения трудовых задач: человек за компьютером может выполнять работу для</w:t>
      </w:r>
      <w:r>
        <w:rPr>
          <w:rStyle w:val="w"/>
          <w:b w:val="0"/>
          <w:sz w:val="28"/>
          <w:szCs w:val="28"/>
        </w:rPr>
        <w:t xml:space="preserve"> </w:t>
      </w:r>
      <w:r w:rsidRPr="003374AA">
        <w:rPr>
          <w:rStyle w:val="w"/>
          <w:b w:val="0"/>
          <w:sz w:val="28"/>
          <w:szCs w:val="28"/>
        </w:rPr>
        <w:t xml:space="preserve">фирмы на другом конце земного шара. Транспортная проблема, тормозящая процесс </w:t>
      </w:r>
      <w:proofErr w:type="spellStart"/>
      <w:r w:rsidRPr="003374AA">
        <w:rPr>
          <w:rStyle w:val="w"/>
          <w:b w:val="0"/>
          <w:sz w:val="28"/>
          <w:szCs w:val="28"/>
        </w:rPr>
        <w:t>субурбанизации</w:t>
      </w:r>
      <w:proofErr w:type="spellEnd"/>
      <w:r w:rsidRPr="003374AA">
        <w:rPr>
          <w:rStyle w:val="w"/>
          <w:b w:val="0"/>
          <w:sz w:val="28"/>
          <w:szCs w:val="28"/>
        </w:rPr>
        <w:t>, таким</w:t>
      </w:r>
      <w:r>
        <w:rPr>
          <w:rStyle w:val="w"/>
          <w:b w:val="0"/>
          <w:sz w:val="28"/>
          <w:szCs w:val="28"/>
        </w:rPr>
        <w:t xml:space="preserve"> </w:t>
      </w:r>
      <w:r w:rsidRPr="003374AA">
        <w:rPr>
          <w:rStyle w:val="w"/>
          <w:b w:val="0"/>
          <w:sz w:val="28"/>
          <w:szCs w:val="28"/>
        </w:rPr>
        <w:t>образом ослабляется (для некоторых видов работ становится неважно, в какой точке земного шара находится</w:t>
      </w:r>
      <w:r>
        <w:rPr>
          <w:rStyle w:val="w"/>
          <w:b w:val="0"/>
          <w:sz w:val="28"/>
          <w:szCs w:val="28"/>
        </w:rPr>
        <w:t xml:space="preserve"> </w:t>
      </w:r>
      <w:r w:rsidRPr="003374AA">
        <w:rPr>
          <w:rStyle w:val="w"/>
          <w:b w:val="0"/>
          <w:sz w:val="28"/>
          <w:szCs w:val="28"/>
        </w:rPr>
        <w:t>исполнитель), и возникает концепция «всемирной деревни»: все (а точнее — информационно-коммуникативные типы деятелей) рано или поздно переедут в экологически чистые пригороды и рост городов</w:t>
      </w:r>
      <w:r>
        <w:rPr>
          <w:rStyle w:val="w"/>
          <w:b w:val="0"/>
          <w:sz w:val="28"/>
          <w:szCs w:val="28"/>
        </w:rPr>
        <w:t xml:space="preserve"> </w:t>
      </w:r>
      <w:r w:rsidRPr="003374AA">
        <w:rPr>
          <w:rStyle w:val="w"/>
          <w:b w:val="0"/>
          <w:sz w:val="28"/>
          <w:szCs w:val="28"/>
        </w:rPr>
        <w:t>остановится.</w:t>
      </w:r>
    </w:p>
    <w:p w:rsidR="003374AA" w:rsidRPr="003374AA" w:rsidRDefault="003374AA" w:rsidP="003374AA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rStyle w:val="w"/>
          <w:b w:val="0"/>
          <w:sz w:val="28"/>
          <w:szCs w:val="28"/>
        </w:rPr>
      </w:pPr>
      <w:r w:rsidRPr="003374AA">
        <w:rPr>
          <w:rStyle w:val="w"/>
          <w:b w:val="0"/>
          <w:sz w:val="28"/>
          <w:szCs w:val="28"/>
        </w:rPr>
        <w:t xml:space="preserve">К понятию </w:t>
      </w:r>
      <w:proofErr w:type="spellStart"/>
      <w:r w:rsidRPr="003374AA">
        <w:rPr>
          <w:rStyle w:val="w"/>
          <w:b w:val="0"/>
          <w:sz w:val="28"/>
          <w:szCs w:val="28"/>
        </w:rPr>
        <w:t>субурбанизации</w:t>
      </w:r>
      <w:proofErr w:type="spellEnd"/>
      <w:r w:rsidRPr="003374AA">
        <w:rPr>
          <w:rStyle w:val="w"/>
          <w:b w:val="0"/>
          <w:sz w:val="28"/>
          <w:szCs w:val="28"/>
        </w:rPr>
        <w:t xml:space="preserve"> близко понятие </w:t>
      </w:r>
      <w:proofErr w:type="spellStart"/>
      <w:r w:rsidRPr="003374AA">
        <w:rPr>
          <w:rStyle w:val="w"/>
          <w:b w:val="0"/>
          <w:sz w:val="28"/>
          <w:szCs w:val="28"/>
        </w:rPr>
        <w:t>рурбанизация</w:t>
      </w:r>
      <w:proofErr w:type="spellEnd"/>
      <w:r w:rsidRPr="003374AA">
        <w:rPr>
          <w:rStyle w:val="w"/>
          <w:b w:val="0"/>
          <w:sz w:val="28"/>
          <w:szCs w:val="28"/>
        </w:rPr>
        <w:t xml:space="preserve"> (от англ. </w:t>
      </w:r>
      <w:proofErr w:type="spellStart"/>
      <w:r w:rsidRPr="003374AA">
        <w:rPr>
          <w:rStyle w:val="w"/>
          <w:b w:val="0"/>
          <w:sz w:val="28"/>
          <w:szCs w:val="28"/>
        </w:rPr>
        <w:t>Rural</w:t>
      </w:r>
      <w:proofErr w:type="spellEnd"/>
      <w:r w:rsidRPr="003374AA">
        <w:rPr>
          <w:rStyle w:val="w"/>
          <w:b w:val="0"/>
          <w:sz w:val="28"/>
          <w:szCs w:val="28"/>
        </w:rPr>
        <w:t xml:space="preserve"> — сельский, лат. </w:t>
      </w:r>
      <w:proofErr w:type="spellStart"/>
      <w:r w:rsidRPr="003374AA">
        <w:rPr>
          <w:rStyle w:val="w"/>
          <w:b w:val="0"/>
          <w:sz w:val="28"/>
          <w:szCs w:val="28"/>
        </w:rPr>
        <w:t>urbanus</w:t>
      </w:r>
      <w:proofErr w:type="spellEnd"/>
      <w:r w:rsidRPr="003374AA">
        <w:rPr>
          <w:rStyle w:val="w"/>
          <w:b w:val="0"/>
          <w:sz w:val="28"/>
          <w:szCs w:val="28"/>
        </w:rPr>
        <w:t xml:space="preserve"> — городской) — распространение городских </w:t>
      </w:r>
      <w:r w:rsidRPr="003374AA">
        <w:rPr>
          <w:rStyle w:val="w"/>
          <w:b w:val="0"/>
          <w:sz w:val="28"/>
          <w:szCs w:val="28"/>
        </w:rPr>
        <w:lastRenderedPageBreak/>
        <w:t xml:space="preserve">форм и условий жизни на сельские поселения, составная </w:t>
      </w:r>
      <w:proofErr w:type="spellStart"/>
      <w:r w:rsidRPr="003374AA">
        <w:rPr>
          <w:rStyle w:val="w"/>
          <w:b w:val="0"/>
          <w:sz w:val="28"/>
          <w:szCs w:val="28"/>
        </w:rPr>
        <w:t>частьпроцесса</w:t>
      </w:r>
      <w:proofErr w:type="spellEnd"/>
      <w:r w:rsidRPr="003374AA">
        <w:rPr>
          <w:rStyle w:val="w"/>
          <w:b w:val="0"/>
          <w:sz w:val="28"/>
          <w:szCs w:val="28"/>
        </w:rPr>
        <w:t xml:space="preserve"> урбанизации в его широком понимании. </w:t>
      </w:r>
      <w:proofErr w:type="spellStart"/>
      <w:r w:rsidRPr="003374AA">
        <w:rPr>
          <w:rStyle w:val="w"/>
          <w:b w:val="0"/>
          <w:sz w:val="28"/>
          <w:szCs w:val="28"/>
        </w:rPr>
        <w:t>Рурбанизация</w:t>
      </w:r>
      <w:proofErr w:type="spellEnd"/>
      <w:r w:rsidRPr="003374AA">
        <w:rPr>
          <w:rStyle w:val="w"/>
          <w:b w:val="0"/>
          <w:sz w:val="28"/>
          <w:szCs w:val="28"/>
        </w:rPr>
        <w:t xml:space="preserve"> может сопровождаться миграцией городского</w:t>
      </w:r>
      <w:r>
        <w:rPr>
          <w:rStyle w:val="w"/>
          <w:b w:val="0"/>
          <w:sz w:val="28"/>
          <w:szCs w:val="28"/>
        </w:rPr>
        <w:t xml:space="preserve"> </w:t>
      </w:r>
      <w:r w:rsidRPr="003374AA">
        <w:rPr>
          <w:rStyle w:val="w"/>
          <w:b w:val="0"/>
          <w:sz w:val="28"/>
          <w:szCs w:val="28"/>
        </w:rPr>
        <w:t xml:space="preserve">населения в сельские поселения, переносом в сельскую местность форм хозяйственной деятельности, характерных для городов. В России с начала XXI </w:t>
      </w:r>
      <w:proofErr w:type="gramStart"/>
      <w:r w:rsidRPr="003374AA">
        <w:rPr>
          <w:rStyle w:val="w"/>
          <w:b w:val="0"/>
          <w:sz w:val="28"/>
          <w:szCs w:val="28"/>
        </w:rPr>
        <w:t>века это</w:t>
      </w:r>
      <w:proofErr w:type="gramEnd"/>
      <w:r w:rsidRPr="003374AA">
        <w:rPr>
          <w:rStyle w:val="w"/>
          <w:b w:val="0"/>
          <w:sz w:val="28"/>
          <w:szCs w:val="28"/>
        </w:rPr>
        <w:t xml:space="preserve"> явление наблюдается главным образом в</w:t>
      </w:r>
      <w:r>
        <w:rPr>
          <w:rStyle w:val="w"/>
          <w:b w:val="0"/>
          <w:sz w:val="28"/>
          <w:szCs w:val="28"/>
        </w:rPr>
        <w:t xml:space="preserve"> </w:t>
      </w:r>
      <w:r w:rsidRPr="003374AA">
        <w:rPr>
          <w:rStyle w:val="w"/>
          <w:b w:val="0"/>
          <w:sz w:val="28"/>
          <w:szCs w:val="28"/>
        </w:rPr>
        <w:t>Московской области. Во многих формально сельских населенных пунктах строятся промышленные</w:t>
      </w:r>
      <w:r>
        <w:rPr>
          <w:rStyle w:val="w"/>
          <w:b w:val="0"/>
          <w:sz w:val="28"/>
          <w:szCs w:val="28"/>
        </w:rPr>
        <w:t xml:space="preserve"> </w:t>
      </w:r>
      <w:r w:rsidRPr="003374AA">
        <w:rPr>
          <w:rStyle w:val="w"/>
          <w:b w:val="0"/>
          <w:sz w:val="28"/>
          <w:szCs w:val="28"/>
        </w:rPr>
        <w:t>предприятия и склады, выводимые из Москвы, подавляющее большинство населения ведет городской образ</w:t>
      </w:r>
      <w:r>
        <w:rPr>
          <w:rStyle w:val="w"/>
          <w:b w:val="0"/>
          <w:sz w:val="28"/>
          <w:szCs w:val="28"/>
        </w:rPr>
        <w:t xml:space="preserve"> </w:t>
      </w:r>
      <w:r w:rsidRPr="003374AA">
        <w:rPr>
          <w:rStyle w:val="w"/>
          <w:b w:val="0"/>
          <w:sz w:val="28"/>
          <w:szCs w:val="28"/>
        </w:rPr>
        <w:t>жизни, население увеличивается за счет переселенцев из Москвы и других регионов.</w:t>
      </w:r>
    </w:p>
    <w:p w:rsidR="003374AA" w:rsidRDefault="003374AA" w:rsidP="003374AA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rStyle w:val="w"/>
          <w:sz w:val="28"/>
          <w:szCs w:val="28"/>
        </w:rPr>
      </w:pPr>
    </w:p>
    <w:p w:rsidR="003374AA" w:rsidRPr="003374AA" w:rsidRDefault="003374AA" w:rsidP="003374AA">
      <w:pPr>
        <w:pStyle w:val="2"/>
        <w:shd w:val="clear" w:color="auto" w:fill="FFFFFF"/>
        <w:spacing w:after="0"/>
        <w:ind w:firstLine="709"/>
        <w:jc w:val="both"/>
        <w:rPr>
          <w:rStyle w:val="w"/>
          <w:sz w:val="28"/>
          <w:szCs w:val="28"/>
        </w:rPr>
      </w:pPr>
      <w:r w:rsidRPr="003374AA">
        <w:rPr>
          <w:rStyle w:val="w"/>
          <w:sz w:val="28"/>
          <w:szCs w:val="28"/>
        </w:rPr>
        <w:t>Ложная урбанизация</w:t>
      </w:r>
    </w:p>
    <w:p w:rsidR="003374AA" w:rsidRDefault="003374AA" w:rsidP="003374AA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rStyle w:val="w"/>
          <w:b w:val="0"/>
          <w:sz w:val="28"/>
          <w:szCs w:val="28"/>
        </w:rPr>
      </w:pPr>
      <w:r w:rsidRPr="003374AA">
        <w:rPr>
          <w:rStyle w:val="w"/>
          <w:b w:val="0"/>
          <w:sz w:val="28"/>
          <w:szCs w:val="28"/>
        </w:rPr>
        <w:t>В связи с демографическим взрывом в развивающихся странах, в первую очередь, Латинской Америки, Юго-Восточной Азии возникло понятие ложная урбанизация. Она представляет собой стремительный рост численности городского населения, не сопровождаемый достаточным ростом числа рабочих мест. Отличие от</w:t>
      </w:r>
      <w:r>
        <w:rPr>
          <w:rStyle w:val="w"/>
          <w:b w:val="0"/>
          <w:sz w:val="28"/>
          <w:szCs w:val="28"/>
        </w:rPr>
        <w:t xml:space="preserve"> </w:t>
      </w:r>
      <w:r w:rsidRPr="003374AA">
        <w:rPr>
          <w:rStyle w:val="w"/>
          <w:b w:val="0"/>
          <w:sz w:val="28"/>
          <w:szCs w:val="28"/>
        </w:rPr>
        <w:t>истинной урбанизации состоит в том, что не происходит развития городских функций, характеризующих</w:t>
      </w:r>
      <w:r>
        <w:rPr>
          <w:rStyle w:val="w"/>
          <w:b w:val="0"/>
          <w:sz w:val="28"/>
          <w:szCs w:val="28"/>
        </w:rPr>
        <w:t xml:space="preserve"> </w:t>
      </w:r>
      <w:r w:rsidRPr="003374AA">
        <w:rPr>
          <w:rStyle w:val="w"/>
          <w:b w:val="0"/>
          <w:sz w:val="28"/>
          <w:szCs w:val="28"/>
        </w:rPr>
        <w:t>мировой процесс урбанизации. Происходит «выталкивание» в города сельского населения из перенаселенных аграрных районов. Доля городского населения намного превышает долю экономически активного городского</w:t>
      </w:r>
      <w:r>
        <w:rPr>
          <w:rStyle w:val="w"/>
          <w:b w:val="0"/>
          <w:sz w:val="28"/>
          <w:szCs w:val="28"/>
        </w:rPr>
        <w:t xml:space="preserve"> </w:t>
      </w:r>
      <w:r w:rsidRPr="003374AA">
        <w:rPr>
          <w:rStyle w:val="w"/>
          <w:b w:val="0"/>
          <w:sz w:val="28"/>
          <w:szCs w:val="28"/>
        </w:rPr>
        <w:t>населения, занятого в производственной и непроизводственной сферах. Прибывающее в города сельское</w:t>
      </w:r>
      <w:r>
        <w:rPr>
          <w:rStyle w:val="w"/>
          <w:b w:val="0"/>
          <w:sz w:val="28"/>
          <w:szCs w:val="28"/>
        </w:rPr>
        <w:t xml:space="preserve"> </w:t>
      </w:r>
      <w:r w:rsidRPr="003374AA">
        <w:rPr>
          <w:rStyle w:val="w"/>
          <w:b w:val="0"/>
          <w:sz w:val="28"/>
          <w:szCs w:val="28"/>
        </w:rPr>
        <w:t>население пополняет армию безработных, а недостаток жилья вызывает появление неблагоустроенных</w:t>
      </w:r>
      <w:r>
        <w:rPr>
          <w:rStyle w:val="w"/>
          <w:b w:val="0"/>
          <w:sz w:val="28"/>
          <w:szCs w:val="28"/>
        </w:rPr>
        <w:t xml:space="preserve"> </w:t>
      </w:r>
      <w:r w:rsidRPr="003374AA">
        <w:rPr>
          <w:rStyle w:val="w"/>
          <w:b w:val="0"/>
          <w:sz w:val="28"/>
          <w:szCs w:val="28"/>
        </w:rPr>
        <w:t>городских окраин с антисанитарными условиями жизни.</w:t>
      </w:r>
    </w:p>
    <w:p w:rsidR="00B344EB" w:rsidRPr="003374AA" w:rsidRDefault="00B344EB" w:rsidP="003374AA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3374AA">
        <w:rPr>
          <w:sz w:val="28"/>
          <w:szCs w:val="28"/>
        </w:rPr>
        <w:t>Городская агломерация</w:t>
      </w:r>
      <w:r w:rsidRPr="003374AA">
        <w:rPr>
          <w:b w:val="0"/>
          <w:sz w:val="28"/>
          <w:szCs w:val="28"/>
        </w:rPr>
        <w:t> — это компактное скопление </w:t>
      </w:r>
      <w:hyperlink r:id="rId9" w:tooltip="Населённый пункт" w:history="1">
        <w:r w:rsidRPr="003374AA">
          <w:rPr>
            <w:b w:val="0"/>
            <w:sz w:val="28"/>
            <w:szCs w:val="28"/>
          </w:rPr>
          <w:t>населённых пунктов</w:t>
        </w:r>
      </w:hyperlink>
      <w:r w:rsidRPr="003374AA">
        <w:rPr>
          <w:b w:val="0"/>
          <w:sz w:val="28"/>
          <w:szCs w:val="28"/>
        </w:rPr>
        <w:t>, главным образом </w:t>
      </w:r>
      <w:hyperlink r:id="rId10" w:tooltip="Город" w:history="1">
        <w:r w:rsidRPr="003374AA">
          <w:rPr>
            <w:b w:val="0"/>
            <w:sz w:val="28"/>
            <w:szCs w:val="28"/>
          </w:rPr>
          <w:t>городских</w:t>
        </w:r>
      </w:hyperlink>
      <w:r w:rsidRPr="003374AA">
        <w:rPr>
          <w:b w:val="0"/>
          <w:sz w:val="28"/>
          <w:szCs w:val="28"/>
        </w:rPr>
        <w:t>, местами срастающихся, объединённых в сложную многокомпонентную динамическую систему с интенсивными производственными, транспортными и культурными связями. Образование городских агломераций — одна из стадий </w:t>
      </w:r>
      <w:hyperlink r:id="rId11" w:tooltip="Урбанизация" w:history="1">
        <w:r w:rsidRPr="003374AA">
          <w:rPr>
            <w:b w:val="0"/>
            <w:sz w:val="28"/>
            <w:szCs w:val="28"/>
          </w:rPr>
          <w:t>урбанизации</w:t>
        </w:r>
      </w:hyperlink>
      <w:r w:rsidRPr="003374AA">
        <w:rPr>
          <w:b w:val="0"/>
          <w:sz w:val="28"/>
          <w:szCs w:val="28"/>
        </w:rPr>
        <w:t>.</w:t>
      </w:r>
    </w:p>
    <w:p w:rsidR="00B344EB" w:rsidRPr="003B3AB1" w:rsidRDefault="00B344EB" w:rsidP="003B3AB1">
      <w:pPr>
        <w:shd w:val="clear" w:color="auto" w:fill="FFFFFF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AB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Различают </w:t>
      </w:r>
      <w:r w:rsidRPr="003B3AB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моноцентрические</w:t>
      </w:r>
      <w:r w:rsidRPr="003B3AB1">
        <w:rPr>
          <w:rFonts w:ascii="Times New Roman" w:eastAsia="Times New Roman" w:hAnsi="Times New Roman" w:cs="Times New Roman"/>
          <w:sz w:val="28"/>
          <w:szCs w:val="28"/>
          <w:lang w:eastAsia="ru-RU"/>
        </w:rPr>
        <w:t> (сформировавшиеся вокруг одного крупного города-ядра, например, </w:t>
      </w:r>
      <w:hyperlink r:id="rId12" w:tooltip="Нью-Йоркская агломерация" w:history="1">
        <w:r w:rsidRPr="003B3AB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Нью-Йоркская агломерация</w:t>
        </w:r>
      </w:hyperlink>
      <w:r w:rsidRPr="003B3AB1">
        <w:rPr>
          <w:rFonts w:ascii="Times New Roman" w:eastAsia="Times New Roman" w:hAnsi="Times New Roman" w:cs="Times New Roman"/>
          <w:sz w:val="28"/>
          <w:szCs w:val="28"/>
          <w:lang w:eastAsia="ru-RU"/>
        </w:rPr>
        <w:t>) и </w:t>
      </w:r>
      <w:r w:rsidRPr="003B3AB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полицентрические</w:t>
      </w:r>
      <w:r w:rsidRPr="003B3AB1">
        <w:rPr>
          <w:rFonts w:ascii="Times New Roman" w:eastAsia="Times New Roman" w:hAnsi="Times New Roman" w:cs="Times New Roman"/>
          <w:sz w:val="28"/>
          <w:szCs w:val="28"/>
          <w:lang w:eastAsia="ru-RU"/>
        </w:rPr>
        <w:t> агломерации (имеющие несколько городов-ядер, например, скопления городов в </w:t>
      </w:r>
      <w:hyperlink r:id="rId13" w:tooltip="Рурская область" w:history="1">
        <w:r w:rsidRPr="003B3AB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Рурском бассейне</w:t>
        </w:r>
      </w:hyperlink>
      <w:r w:rsidRPr="003B3AB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14" w:tooltip="Германия" w:history="1">
        <w:r w:rsidRPr="003B3AB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Германии</w:t>
        </w:r>
      </w:hyperlink>
      <w:r w:rsidRPr="003B3AB1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B344EB" w:rsidRPr="003B3AB1" w:rsidRDefault="00B344EB" w:rsidP="003B3AB1">
      <w:pPr>
        <w:shd w:val="clear" w:color="auto" w:fill="FFFFFF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AB1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Близость населённых пунктов иногда даёт так называемый агломерационный эффект — экономическую и социальную выгоду за счёт снижения издержек от пространственной концентрации производств и других экономических объектов в городских агломерациях</w:t>
      </w:r>
      <w:hyperlink r:id="rId15" w:anchor="cite_note-1" w:history="1">
        <w:r w:rsidRPr="003B3AB1">
          <w:rPr>
            <w:rFonts w:ascii="Times New Roman" w:eastAsia="Times New Roman" w:hAnsi="Times New Roman" w:cs="Times New Roman"/>
            <w:sz w:val="28"/>
            <w:szCs w:val="28"/>
            <w:vertAlign w:val="superscript"/>
            <w:lang w:eastAsia="ru-RU"/>
          </w:rPr>
          <w:t>[1]</w:t>
        </w:r>
      </w:hyperlink>
      <w:r w:rsidRPr="003B3AB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E1967" w:rsidRPr="003B3AB1" w:rsidRDefault="00B344EB" w:rsidP="003B3AB1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3B3AB1">
        <w:rPr>
          <w:sz w:val="28"/>
          <w:szCs w:val="28"/>
        </w:rPr>
        <w:br/>
      </w:r>
      <w:r w:rsidR="009E1967" w:rsidRPr="00070217">
        <w:rPr>
          <w:b/>
          <w:sz w:val="28"/>
          <w:szCs w:val="28"/>
        </w:rPr>
        <w:t>Термин </w:t>
      </w:r>
      <w:r w:rsidR="009E1967" w:rsidRPr="00070217">
        <w:rPr>
          <w:b/>
          <w:sz w:val="28"/>
          <w:szCs w:val="28"/>
          <w:bdr w:val="none" w:sz="0" w:space="0" w:color="auto" w:frame="1"/>
        </w:rPr>
        <w:t>«мегаполис»</w:t>
      </w:r>
      <w:r w:rsidR="009E1967" w:rsidRPr="003B3AB1">
        <w:rPr>
          <w:sz w:val="28"/>
          <w:szCs w:val="28"/>
        </w:rPr>
        <w:t xml:space="preserve"> (от греч. </w:t>
      </w:r>
      <w:proofErr w:type="spellStart"/>
      <w:r w:rsidR="009E1967" w:rsidRPr="003B3AB1">
        <w:rPr>
          <w:sz w:val="28"/>
          <w:szCs w:val="28"/>
        </w:rPr>
        <w:t>megas</w:t>
      </w:r>
      <w:proofErr w:type="spellEnd"/>
      <w:r w:rsidR="009E1967" w:rsidRPr="003B3AB1">
        <w:rPr>
          <w:sz w:val="28"/>
          <w:szCs w:val="28"/>
        </w:rPr>
        <w:t xml:space="preserve"> – большой и </w:t>
      </w:r>
      <w:proofErr w:type="spellStart"/>
      <w:r w:rsidR="009E1967" w:rsidRPr="003B3AB1">
        <w:rPr>
          <w:sz w:val="28"/>
          <w:szCs w:val="28"/>
        </w:rPr>
        <w:t>polis</w:t>
      </w:r>
      <w:proofErr w:type="spellEnd"/>
      <w:r w:rsidR="009E1967" w:rsidRPr="003B3AB1">
        <w:rPr>
          <w:sz w:val="28"/>
          <w:szCs w:val="28"/>
        </w:rPr>
        <w:t xml:space="preserve"> – город) впервые употребил в XVII веке англичанин Т. </w:t>
      </w:r>
      <w:proofErr w:type="spellStart"/>
      <w:r w:rsidR="009E1967" w:rsidRPr="003B3AB1">
        <w:rPr>
          <w:sz w:val="28"/>
          <w:szCs w:val="28"/>
        </w:rPr>
        <w:t>Херберт</w:t>
      </w:r>
      <w:proofErr w:type="spellEnd"/>
      <w:r w:rsidR="009E1967" w:rsidRPr="003B3AB1">
        <w:rPr>
          <w:sz w:val="28"/>
          <w:szCs w:val="28"/>
        </w:rPr>
        <w:t xml:space="preserve"> для обозначения столиц.</w:t>
      </w:r>
    </w:p>
    <w:p w:rsidR="009E1967" w:rsidRPr="003B3AB1" w:rsidRDefault="009E1967" w:rsidP="003B3AB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AB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Сейчас </w:t>
      </w:r>
      <w:r w:rsidRPr="003B3AB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мегаполисами называют</w:t>
      </w:r>
      <w:r w:rsidRPr="003B3AB1">
        <w:rPr>
          <w:rFonts w:ascii="Times New Roman" w:eastAsia="Times New Roman" w:hAnsi="Times New Roman" w:cs="Times New Roman"/>
          <w:sz w:val="28"/>
          <w:szCs w:val="28"/>
          <w:lang w:eastAsia="ru-RU"/>
        </w:rPr>
        <w:t> особенно большие (в публикациях ООН – с числом жителей более 10 млн. человек) города мира.</w:t>
      </w:r>
    </w:p>
    <w:p w:rsidR="009E1967" w:rsidRPr="003B3AB1" w:rsidRDefault="009E1967" w:rsidP="003B3AB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AB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Мегаполис –</w:t>
      </w:r>
      <w:r w:rsidRPr="003B3AB1">
        <w:rPr>
          <w:rFonts w:ascii="Times New Roman" w:eastAsia="Times New Roman" w:hAnsi="Times New Roman" w:cs="Times New Roman"/>
          <w:sz w:val="28"/>
          <w:szCs w:val="28"/>
          <w:lang w:eastAsia="ru-RU"/>
        </w:rPr>
        <w:t> это наиболее крупная форма расселения, которая образуется в результате слияния множества соседних городских агломераций.</w:t>
      </w:r>
    </w:p>
    <w:p w:rsidR="009E1967" w:rsidRPr="003B3AB1" w:rsidRDefault="009E1967" w:rsidP="003B3AB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AB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Городские агломерации</w:t>
      </w:r>
      <w:r w:rsidRPr="003B3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(от лат. </w:t>
      </w:r>
      <w:proofErr w:type="spellStart"/>
      <w:r w:rsidRPr="003B3AB1">
        <w:rPr>
          <w:rFonts w:ascii="Times New Roman" w:eastAsia="Times New Roman" w:hAnsi="Times New Roman" w:cs="Times New Roman"/>
          <w:sz w:val="28"/>
          <w:szCs w:val="28"/>
          <w:lang w:eastAsia="ru-RU"/>
        </w:rPr>
        <w:t>agglomero</w:t>
      </w:r>
      <w:proofErr w:type="spellEnd"/>
      <w:r w:rsidRPr="003B3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присоединяю, нагромождаю) – это совокупность городов, которые объединены в одно целое интенсивными хозяйственными, трудовыми и культурно-бытовыми связями.</w:t>
      </w:r>
    </w:p>
    <w:p w:rsidR="009E1967" w:rsidRPr="003B3AB1" w:rsidRDefault="009E1967" w:rsidP="003B3AB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Формируются агломерации преимущественно вокруг больших городов, а </w:t>
      </w:r>
      <w:proofErr w:type="gramStart"/>
      <w:r w:rsidRPr="003B3AB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же</w:t>
      </w:r>
      <w:proofErr w:type="gramEnd"/>
      <w:r w:rsidRPr="003B3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густонаселенных промышленных районах. Образование агломерации связано с возникновением и увеличением городов-спутников. </w:t>
      </w:r>
      <w:r w:rsidRPr="003B3AB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 многих странах агломерации и города сливаются в мегаполисы.</w:t>
      </w:r>
    </w:p>
    <w:p w:rsidR="00B344EB" w:rsidRDefault="00B344EB" w:rsidP="003B3AB1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59CA" w:rsidRDefault="00C459CA" w:rsidP="00C459C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напиши крупнейшие агломерации мира:</w:t>
      </w:r>
    </w:p>
    <w:p w:rsidR="00C459CA" w:rsidRDefault="00C459CA" w:rsidP="00C459C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приведи пример (по 5 стран)</w:t>
      </w:r>
    </w:p>
    <w:p w:rsidR="00C459CA" w:rsidRDefault="00C459CA" w:rsidP="00C459C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высоко урбанизированные страны мира:</w:t>
      </w:r>
    </w:p>
    <w:p w:rsidR="00C459CA" w:rsidRDefault="00C459CA" w:rsidP="00C459C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слабо урбанизированные страны мира:</w:t>
      </w:r>
    </w:p>
    <w:p w:rsidR="00C459CA" w:rsidRPr="00C459CA" w:rsidRDefault="00C459CA" w:rsidP="003B3AB1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59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назови несколько мегаполисов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D20B4A" w:rsidRDefault="00D20B4A" w:rsidP="003B3AB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59CA" w:rsidRDefault="00C459CA" w:rsidP="003B3AB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Выполненное задание направь на электронную почту преподавателя</w:t>
      </w:r>
    </w:p>
    <w:p w:rsidR="00C459CA" w:rsidRPr="00C459CA" w:rsidRDefault="00662949" w:rsidP="003B3AB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6" w:history="1">
        <w:r w:rsidR="00C459CA" w:rsidRPr="00852DFE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morki</w:t>
        </w:r>
        <w:r w:rsidR="00C459CA" w:rsidRPr="00C459CA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r w:rsidR="00C459CA" w:rsidRPr="00852DFE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alia</w:t>
        </w:r>
        <w:r w:rsidR="00C459CA" w:rsidRPr="00C459CA">
          <w:rPr>
            <w:rStyle w:val="a7"/>
            <w:rFonts w:ascii="Times New Roman" w:hAnsi="Times New Roman" w:cs="Times New Roman"/>
            <w:sz w:val="28"/>
            <w:szCs w:val="28"/>
          </w:rPr>
          <w:t>@</w:t>
        </w:r>
        <w:r w:rsidR="00C459CA" w:rsidRPr="00852DFE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C459CA" w:rsidRPr="00C459CA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C459CA" w:rsidRPr="00852DFE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C459CA" w:rsidRPr="00C459CA">
        <w:rPr>
          <w:rFonts w:ascii="Times New Roman" w:hAnsi="Times New Roman" w:cs="Times New Roman"/>
          <w:sz w:val="28"/>
          <w:szCs w:val="28"/>
        </w:rPr>
        <w:t xml:space="preserve"> </w:t>
      </w:r>
      <w:r w:rsidR="00C459CA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C459CA" w:rsidRPr="00C459CA">
        <w:rPr>
          <w:rFonts w:ascii="Times New Roman" w:hAnsi="Times New Roman" w:cs="Times New Roman"/>
          <w:sz w:val="28"/>
          <w:szCs w:val="28"/>
        </w:rPr>
        <w:t xml:space="preserve"> </w:t>
      </w:r>
      <w:r w:rsidR="00C459CA">
        <w:rPr>
          <w:rFonts w:ascii="Times New Roman" w:hAnsi="Times New Roman" w:cs="Times New Roman"/>
          <w:sz w:val="28"/>
          <w:szCs w:val="28"/>
        </w:rPr>
        <w:t xml:space="preserve">указанием группы и Ф.И.О. </w:t>
      </w:r>
    </w:p>
    <w:sectPr w:rsidR="00C459CA" w:rsidRPr="00C459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3140C"/>
    <w:multiLevelType w:val="multilevel"/>
    <w:tmpl w:val="85D49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9C6092"/>
    <w:multiLevelType w:val="multilevel"/>
    <w:tmpl w:val="34565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B11364"/>
    <w:multiLevelType w:val="multilevel"/>
    <w:tmpl w:val="286C4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E81A68"/>
    <w:multiLevelType w:val="multilevel"/>
    <w:tmpl w:val="9926E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8D545F"/>
    <w:multiLevelType w:val="multilevel"/>
    <w:tmpl w:val="02E69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975C27"/>
    <w:multiLevelType w:val="multilevel"/>
    <w:tmpl w:val="3FCA7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4025C2"/>
    <w:multiLevelType w:val="multilevel"/>
    <w:tmpl w:val="8ACE8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19399A"/>
    <w:multiLevelType w:val="multilevel"/>
    <w:tmpl w:val="F08CB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81F017F"/>
    <w:multiLevelType w:val="multilevel"/>
    <w:tmpl w:val="3012A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1BC56B8"/>
    <w:multiLevelType w:val="multilevel"/>
    <w:tmpl w:val="4B9AA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B633248"/>
    <w:multiLevelType w:val="multilevel"/>
    <w:tmpl w:val="5D74A1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25A6BA8"/>
    <w:multiLevelType w:val="multilevel"/>
    <w:tmpl w:val="BB66B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3AF7DD6"/>
    <w:multiLevelType w:val="multilevel"/>
    <w:tmpl w:val="8710F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8F66A81"/>
    <w:multiLevelType w:val="multilevel"/>
    <w:tmpl w:val="5B7C1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AE73385"/>
    <w:multiLevelType w:val="multilevel"/>
    <w:tmpl w:val="6FFCB7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D39525C"/>
    <w:multiLevelType w:val="multilevel"/>
    <w:tmpl w:val="AF9A3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9"/>
  </w:num>
  <w:num w:numId="3">
    <w:abstractNumId w:val="3"/>
  </w:num>
  <w:num w:numId="4">
    <w:abstractNumId w:val="10"/>
  </w:num>
  <w:num w:numId="5">
    <w:abstractNumId w:val="8"/>
  </w:num>
  <w:num w:numId="6">
    <w:abstractNumId w:val="14"/>
  </w:num>
  <w:num w:numId="7">
    <w:abstractNumId w:val="11"/>
  </w:num>
  <w:num w:numId="8">
    <w:abstractNumId w:val="5"/>
  </w:num>
  <w:num w:numId="9">
    <w:abstractNumId w:val="13"/>
  </w:num>
  <w:num w:numId="10">
    <w:abstractNumId w:val="7"/>
  </w:num>
  <w:num w:numId="11">
    <w:abstractNumId w:val="0"/>
  </w:num>
  <w:num w:numId="12">
    <w:abstractNumId w:val="2"/>
  </w:num>
  <w:num w:numId="13">
    <w:abstractNumId w:val="6"/>
  </w:num>
  <w:num w:numId="14">
    <w:abstractNumId w:val="4"/>
  </w:num>
  <w:num w:numId="15">
    <w:abstractNumId w:val="1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B4A"/>
    <w:rsid w:val="00070217"/>
    <w:rsid w:val="002C35A9"/>
    <w:rsid w:val="002C572A"/>
    <w:rsid w:val="003374AA"/>
    <w:rsid w:val="003B3AB1"/>
    <w:rsid w:val="005E692E"/>
    <w:rsid w:val="00653CC1"/>
    <w:rsid w:val="00662949"/>
    <w:rsid w:val="006B1D41"/>
    <w:rsid w:val="006D529E"/>
    <w:rsid w:val="00952719"/>
    <w:rsid w:val="009E1967"/>
    <w:rsid w:val="00A736AD"/>
    <w:rsid w:val="00B344EB"/>
    <w:rsid w:val="00C459CA"/>
    <w:rsid w:val="00D20B4A"/>
    <w:rsid w:val="00F03EEA"/>
    <w:rsid w:val="00F83025"/>
    <w:rsid w:val="00FD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AB2D1"/>
  <w15:docId w15:val="{B1E27A5B-7868-4D15-A5AA-7B1FD2841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44EB"/>
  </w:style>
  <w:style w:type="paragraph" w:styleId="2">
    <w:name w:val="heading 2"/>
    <w:basedOn w:val="a"/>
    <w:link w:val="20"/>
    <w:uiPriority w:val="9"/>
    <w:qFormat/>
    <w:rsid w:val="00B344E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344E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B344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344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44EB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B344EB"/>
    <w:rPr>
      <w:b/>
      <w:bCs/>
    </w:rPr>
  </w:style>
  <w:style w:type="character" w:styleId="a7">
    <w:name w:val="Hyperlink"/>
    <w:basedOn w:val="a0"/>
    <w:uiPriority w:val="99"/>
    <w:unhideWhenUsed/>
    <w:rsid w:val="00B344EB"/>
    <w:rPr>
      <w:color w:val="0000FF"/>
      <w:u w:val="single"/>
    </w:rPr>
  </w:style>
  <w:style w:type="character" w:customStyle="1" w:styleId="w">
    <w:name w:val="w"/>
    <w:basedOn w:val="a0"/>
    <w:rsid w:val="00B344EB"/>
  </w:style>
  <w:style w:type="character" w:styleId="a8">
    <w:name w:val="FollowedHyperlink"/>
    <w:basedOn w:val="a0"/>
    <w:uiPriority w:val="99"/>
    <w:semiHidden/>
    <w:unhideWhenUsed/>
    <w:rsid w:val="00B344EB"/>
    <w:rPr>
      <w:color w:val="800080"/>
      <w:u w:val="single"/>
    </w:rPr>
  </w:style>
  <w:style w:type="character" w:customStyle="1" w:styleId="selectionindex">
    <w:name w:val="selection_index"/>
    <w:basedOn w:val="a0"/>
    <w:rsid w:val="00B344EB"/>
  </w:style>
  <w:style w:type="character" w:customStyle="1" w:styleId="tocnumber">
    <w:name w:val="tocnumber"/>
    <w:basedOn w:val="a0"/>
    <w:rsid w:val="00B344EB"/>
  </w:style>
  <w:style w:type="character" w:customStyle="1" w:styleId="toctext">
    <w:name w:val="toctext"/>
    <w:basedOn w:val="a0"/>
    <w:rsid w:val="00B344EB"/>
  </w:style>
  <w:style w:type="character" w:customStyle="1" w:styleId="mw-headline">
    <w:name w:val="mw-headline"/>
    <w:basedOn w:val="a0"/>
    <w:rsid w:val="00B344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446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c.academic.ru/dic.nsf/ruwiki/1143434" TargetMode="External"/><Relationship Id="rId13" Type="http://schemas.openxmlformats.org/officeDocument/2006/relationships/hyperlink" Target="https://ru.wikipedia.org/wiki/%D0%A0%D1%83%D1%80%D1%81%D0%BA%D0%B0%D1%8F_%D0%BE%D0%B1%D0%BB%D0%B0%D1%81%D1%82%D1%8C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dic.academic.ru/dic.nsf/ruwiki/73654" TargetMode="External"/><Relationship Id="rId12" Type="http://schemas.openxmlformats.org/officeDocument/2006/relationships/hyperlink" Target="https://ru.wikipedia.org/wiki/%D0%9D%D1%8C%D1%8E-%D0%99%D0%BE%D1%80%D0%BA%D1%81%D0%BA%D0%B0%D1%8F_%D0%B0%D0%B3%D0%BB%D0%BE%D0%BC%D0%B5%D1%80%D0%B0%D1%86%D0%B8%D1%8F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morki.alia@mail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vashakomanda.ru/trudovoy_potencial_ekonomiki.htm" TargetMode="External"/><Relationship Id="rId11" Type="http://schemas.openxmlformats.org/officeDocument/2006/relationships/hyperlink" Target="https://ru.wikipedia.org/wiki/%D0%A3%D1%80%D0%B1%D0%B0%D0%BD%D0%B8%D0%B7%D0%B0%D1%86%D0%B8%D1%8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93%D0%BE%D1%80%D0%BE%D0%B4%D1%81%D0%BA%D0%B0%D1%8F_%D0%B0%D0%B3%D0%BB%D0%BE%D0%BC%D0%B5%D1%80%D0%B0%D1%86%D0%B8%D1%8F" TargetMode="External"/><Relationship Id="rId10" Type="http://schemas.openxmlformats.org/officeDocument/2006/relationships/hyperlink" Target="https://ru.wikipedia.org/wiki/%D0%93%D0%BE%D1%80%D0%BE%D0%B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D%D0%B0%D1%81%D0%B5%D0%BB%D1%91%D0%BD%D0%BD%D1%8B%D0%B9_%D0%BF%D1%83%D0%BD%D0%BA%D1%82" TargetMode="External"/><Relationship Id="rId14" Type="http://schemas.openxmlformats.org/officeDocument/2006/relationships/hyperlink" Target="https://ru.wikipedia.org/wiki/%D0%93%D0%B5%D1%80%D0%BC%D0%B0%D0%BD%D0%B8%D1%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1C9A39-19CF-4BC0-B6A5-353B87602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7</Pages>
  <Words>2400</Words>
  <Characters>13685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Kpk1</dc:creator>
  <cp:keywords/>
  <dc:description/>
  <cp:lastModifiedBy>User</cp:lastModifiedBy>
  <cp:revision>13</cp:revision>
  <dcterms:created xsi:type="dcterms:W3CDTF">2018-01-27T18:14:00Z</dcterms:created>
  <dcterms:modified xsi:type="dcterms:W3CDTF">2024-10-04T11:42:00Z</dcterms:modified>
</cp:coreProperties>
</file>